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CDD68" w14:textId="77777777" w:rsidR="00B56C60" w:rsidRDefault="00B56C60" w:rsidP="00B56C60">
      <w:pPr>
        <w:spacing w:after="146" w:line="259" w:lineRule="auto"/>
        <w:ind w:left="0" w:right="0" w:firstLine="0"/>
        <w:jc w:val="center"/>
        <w:rPr>
          <w:rFonts w:cs="Times New Roman"/>
          <w:b/>
          <w:bCs/>
          <w:color w:val="auto"/>
          <w:sz w:val="52"/>
          <w:szCs w:val="52"/>
        </w:rPr>
      </w:pPr>
    </w:p>
    <w:p w14:paraId="4D41DAB8" w14:textId="641556D9" w:rsidR="00B56C60" w:rsidRPr="00973BFD" w:rsidRDefault="00B56C60" w:rsidP="00B56C60">
      <w:pPr>
        <w:spacing w:after="146" w:line="259" w:lineRule="auto"/>
        <w:ind w:left="0" w:right="0" w:firstLine="0"/>
        <w:jc w:val="center"/>
        <w:rPr>
          <w:rFonts w:cs="Times New Roman"/>
          <w:b/>
          <w:bCs/>
          <w:color w:val="auto"/>
          <w:sz w:val="72"/>
          <w:szCs w:val="72"/>
        </w:rPr>
      </w:pPr>
      <w:r w:rsidRPr="00973BFD">
        <w:rPr>
          <w:rFonts w:cs="Times New Roman"/>
          <w:b/>
          <w:bCs/>
          <w:color w:val="auto"/>
          <w:sz w:val="72"/>
          <w:szCs w:val="72"/>
        </w:rPr>
        <w:t>COMUNE DI RECETTO</w:t>
      </w:r>
    </w:p>
    <w:p w14:paraId="38B702EC" w14:textId="77777777" w:rsidR="00B56C60" w:rsidRDefault="00B56C60" w:rsidP="00B56C60">
      <w:pPr>
        <w:spacing w:after="146" w:line="259" w:lineRule="auto"/>
        <w:ind w:left="0" w:right="0" w:firstLine="0"/>
        <w:jc w:val="center"/>
        <w:rPr>
          <w:rFonts w:cs="Times New Roman"/>
          <w:b/>
          <w:bCs/>
          <w:color w:val="auto"/>
          <w:sz w:val="52"/>
          <w:szCs w:val="52"/>
        </w:rPr>
      </w:pPr>
    </w:p>
    <w:p w14:paraId="426C2F12" w14:textId="50229AA6" w:rsidR="00B56C60" w:rsidRDefault="00973BFD" w:rsidP="00B56C60">
      <w:pPr>
        <w:spacing w:after="146" w:line="259" w:lineRule="auto"/>
        <w:ind w:left="0" w:right="0" w:firstLine="0"/>
        <w:jc w:val="center"/>
        <w:rPr>
          <w:rFonts w:cs="Times New Roman"/>
          <w:b/>
          <w:bCs/>
          <w:color w:val="auto"/>
          <w:sz w:val="52"/>
          <w:szCs w:val="52"/>
        </w:rPr>
      </w:pPr>
      <w:r>
        <w:rPr>
          <w:noProof/>
        </w:rPr>
        <w:drawing>
          <wp:inline distT="0" distB="0" distL="0" distR="0" wp14:anchorId="7C7CEB08" wp14:editId="1B8B7560">
            <wp:extent cx="790575" cy="1047750"/>
            <wp:effectExtent l="0" t="0" r="9525" b="0"/>
            <wp:docPr id="1055827900" name="Immagine 1" descr="Stemma Comune di Rec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ma Comune di Recett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0575" cy="1047750"/>
                    </a:xfrm>
                    <a:prstGeom prst="rect">
                      <a:avLst/>
                    </a:prstGeom>
                    <a:noFill/>
                    <a:ln>
                      <a:noFill/>
                    </a:ln>
                  </pic:spPr>
                </pic:pic>
              </a:graphicData>
            </a:graphic>
          </wp:inline>
        </w:drawing>
      </w:r>
    </w:p>
    <w:p w14:paraId="63FAA2F6" w14:textId="77777777" w:rsidR="00B56C60" w:rsidRDefault="00B56C60" w:rsidP="00B56C60">
      <w:pPr>
        <w:spacing w:after="146" w:line="259" w:lineRule="auto"/>
        <w:ind w:left="0" w:right="0" w:firstLine="0"/>
        <w:jc w:val="center"/>
        <w:rPr>
          <w:rFonts w:cs="Times New Roman"/>
          <w:b/>
          <w:bCs/>
          <w:color w:val="auto"/>
          <w:sz w:val="52"/>
          <w:szCs w:val="52"/>
        </w:rPr>
      </w:pPr>
    </w:p>
    <w:p w14:paraId="48C2011C" w14:textId="77777777" w:rsidR="00B56C60" w:rsidRDefault="00B56C60" w:rsidP="00B56C60">
      <w:pPr>
        <w:spacing w:after="146" w:line="259" w:lineRule="auto"/>
        <w:ind w:left="0" w:right="0" w:firstLine="0"/>
        <w:jc w:val="center"/>
        <w:rPr>
          <w:rFonts w:cs="Times New Roman"/>
          <w:b/>
          <w:bCs/>
          <w:color w:val="auto"/>
          <w:sz w:val="52"/>
          <w:szCs w:val="52"/>
        </w:rPr>
      </w:pPr>
    </w:p>
    <w:p w14:paraId="6CFB07BA" w14:textId="77777777" w:rsidR="00973BFD" w:rsidRDefault="00973BFD" w:rsidP="00B56C60">
      <w:pPr>
        <w:spacing w:after="146" w:line="259" w:lineRule="auto"/>
        <w:ind w:left="0" w:right="0" w:firstLine="0"/>
        <w:jc w:val="center"/>
        <w:rPr>
          <w:rFonts w:cs="Times New Roman"/>
          <w:b/>
          <w:bCs/>
          <w:color w:val="auto"/>
          <w:sz w:val="52"/>
          <w:szCs w:val="52"/>
        </w:rPr>
      </w:pPr>
    </w:p>
    <w:p w14:paraId="235C196A" w14:textId="77777777" w:rsidR="00973BFD" w:rsidRDefault="00973BFD" w:rsidP="00B56C60">
      <w:pPr>
        <w:spacing w:after="146" w:line="259" w:lineRule="auto"/>
        <w:ind w:left="0" w:right="0" w:firstLine="0"/>
        <w:jc w:val="center"/>
        <w:rPr>
          <w:rFonts w:cs="Times New Roman"/>
          <w:b/>
          <w:bCs/>
          <w:color w:val="auto"/>
          <w:sz w:val="52"/>
          <w:szCs w:val="52"/>
        </w:rPr>
      </w:pPr>
    </w:p>
    <w:p w14:paraId="12ABE30A" w14:textId="77777777" w:rsidR="00B56C60" w:rsidRDefault="00B56C60" w:rsidP="00B56C60">
      <w:pPr>
        <w:spacing w:after="146" w:line="259" w:lineRule="auto"/>
        <w:ind w:left="0" w:right="0" w:firstLine="0"/>
        <w:jc w:val="center"/>
        <w:rPr>
          <w:rFonts w:cs="Times New Roman"/>
          <w:b/>
          <w:bCs/>
          <w:color w:val="auto"/>
          <w:sz w:val="52"/>
          <w:szCs w:val="52"/>
        </w:rPr>
      </w:pPr>
    </w:p>
    <w:p w14:paraId="43ECB191" w14:textId="55B16CE8" w:rsidR="00B56C60" w:rsidRDefault="00B56C60" w:rsidP="00B56C60">
      <w:pPr>
        <w:spacing w:after="146" w:line="259" w:lineRule="auto"/>
        <w:ind w:left="0" w:right="0" w:firstLine="0"/>
        <w:jc w:val="center"/>
        <w:rPr>
          <w:rFonts w:cs="Times New Roman"/>
          <w:b/>
          <w:bCs/>
          <w:color w:val="auto"/>
          <w:sz w:val="52"/>
          <w:szCs w:val="52"/>
        </w:rPr>
      </w:pPr>
      <w:r w:rsidRPr="00B56C60">
        <w:rPr>
          <w:rFonts w:cs="Times New Roman"/>
          <w:b/>
          <w:bCs/>
          <w:color w:val="auto"/>
          <w:sz w:val="52"/>
          <w:szCs w:val="52"/>
        </w:rPr>
        <w:t xml:space="preserve">REGOLAMENTO </w:t>
      </w:r>
    </w:p>
    <w:p w14:paraId="7A899F15" w14:textId="05BD22CC" w:rsidR="00B56C60" w:rsidRDefault="00B56C60" w:rsidP="00B56C60">
      <w:pPr>
        <w:spacing w:after="146" w:line="259" w:lineRule="auto"/>
        <w:ind w:left="0" w:right="0" w:firstLine="0"/>
        <w:jc w:val="center"/>
        <w:rPr>
          <w:rFonts w:cs="Times New Roman"/>
          <w:b/>
          <w:bCs/>
          <w:color w:val="auto"/>
          <w:sz w:val="52"/>
          <w:szCs w:val="52"/>
        </w:rPr>
      </w:pPr>
      <w:r w:rsidRPr="00B56C60">
        <w:rPr>
          <w:rFonts w:cs="Times New Roman"/>
          <w:b/>
          <w:bCs/>
          <w:color w:val="auto"/>
          <w:sz w:val="52"/>
          <w:szCs w:val="52"/>
        </w:rPr>
        <w:t>SERVIZIO ECONOMATO</w:t>
      </w:r>
    </w:p>
    <w:p w14:paraId="1B82D6B4" w14:textId="77777777" w:rsidR="00973BFD" w:rsidRDefault="00973BFD" w:rsidP="00B56C60">
      <w:pPr>
        <w:spacing w:after="146" w:line="259" w:lineRule="auto"/>
        <w:ind w:left="0" w:right="0" w:firstLine="0"/>
        <w:jc w:val="center"/>
        <w:rPr>
          <w:rFonts w:cs="Times New Roman"/>
          <w:b/>
          <w:bCs/>
          <w:color w:val="auto"/>
          <w:sz w:val="52"/>
          <w:szCs w:val="52"/>
        </w:rPr>
      </w:pPr>
    </w:p>
    <w:p w14:paraId="3B0DB355" w14:textId="77777777" w:rsidR="00973BFD" w:rsidRDefault="00973BFD" w:rsidP="00B56C60">
      <w:pPr>
        <w:spacing w:after="146" w:line="259" w:lineRule="auto"/>
        <w:ind w:left="0" w:right="0" w:firstLine="0"/>
        <w:jc w:val="center"/>
        <w:rPr>
          <w:rFonts w:cs="Times New Roman"/>
          <w:b/>
          <w:bCs/>
          <w:color w:val="auto"/>
          <w:sz w:val="52"/>
          <w:szCs w:val="52"/>
        </w:rPr>
      </w:pPr>
    </w:p>
    <w:p w14:paraId="07427676" w14:textId="77777777" w:rsidR="00973BFD" w:rsidRDefault="00973BFD" w:rsidP="00B56C60">
      <w:pPr>
        <w:spacing w:after="146" w:line="259" w:lineRule="auto"/>
        <w:ind w:left="0" w:right="0" w:firstLine="0"/>
        <w:jc w:val="center"/>
        <w:rPr>
          <w:rFonts w:cs="Times New Roman"/>
          <w:b/>
          <w:bCs/>
          <w:color w:val="auto"/>
          <w:sz w:val="52"/>
          <w:szCs w:val="52"/>
        </w:rPr>
      </w:pPr>
    </w:p>
    <w:p w14:paraId="49275BED" w14:textId="77777777" w:rsidR="00973BFD" w:rsidRPr="00B56C60" w:rsidRDefault="00973BFD" w:rsidP="00B56C60">
      <w:pPr>
        <w:spacing w:after="146" w:line="259" w:lineRule="auto"/>
        <w:ind w:left="0" w:right="0" w:firstLine="0"/>
        <w:jc w:val="center"/>
        <w:rPr>
          <w:rFonts w:cs="Times New Roman"/>
          <w:b/>
          <w:bCs/>
          <w:color w:val="auto"/>
          <w:sz w:val="52"/>
          <w:szCs w:val="52"/>
        </w:rPr>
      </w:pPr>
    </w:p>
    <w:p w14:paraId="0CA8D6ED" w14:textId="1BC731F6" w:rsidR="00B56C60" w:rsidRPr="00973BFD" w:rsidRDefault="00973BFD" w:rsidP="00973BFD">
      <w:pPr>
        <w:spacing w:after="292" w:line="259" w:lineRule="auto"/>
        <w:ind w:left="0" w:right="0" w:firstLine="0"/>
        <w:jc w:val="center"/>
        <w:rPr>
          <w:rFonts w:cs="Times New Roman"/>
          <w:color w:val="auto"/>
          <w:sz w:val="22"/>
          <w:szCs w:val="22"/>
        </w:rPr>
      </w:pPr>
      <w:r w:rsidRPr="00973BFD">
        <w:rPr>
          <w:color w:val="auto"/>
          <w:sz w:val="22"/>
          <w:szCs w:val="22"/>
        </w:rPr>
        <w:t>Approvato con Delibera di Consiglio n. del 05.03.2024</w:t>
      </w:r>
    </w:p>
    <w:p w14:paraId="444A03F6" w14:textId="10D7B0F8" w:rsidR="00B56C60" w:rsidRPr="00402F30" w:rsidRDefault="00402F30" w:rsidP="00402F30">
      <w:pPr>
        <w:spacing w:after="0" w:line="259" w:lineRule="auto"/>
        <w:ind w:left="0" w:right="0" w:firstLine="0"/>
        <w:jc w:val="left"/>
        <w:rPr>
          <w:rFonts w:cs="Times New Roman"/>
          <w:color w:val="auto"/>
          <w:sz w:val="28"/>
          <w:szCs w:val="28"/>
        </w:rPr>
      </w:pPr>
      <w:r w:rsidRPr="00402F30">
        <w:rPr>
          <w:rFonts w:cs="Times New Roman"/>
          <w:color w:val="auto"/>
          <w:sz w:val="28"/>
          <w:szCs w:val="28"/>
        </w:rPr>
        <w:lastRenderedPageBreak/>
        <w:t>INDICE</w:t>
      </w:r>
    </w:p>
    <w:p w14:paraId="2C314ADD" w14:textId="77777777" w:rsidR="00402F30" w:rsidRPr="00402F30" w:rsidRDefault="00402F30" w:rsidP="00B56C60">
      <w:pPr>
        <w:spacing w:after="0" w:line="259" w:lineRule="auto"/>
        <w:ind w:left="0" w:right="0" w:firstLine="0"/>
        <w:jc w:val="center"/>
        <w:rPr>
          <w:rFonts w:cs="Times New Roman"/>
          <w:color w:val="auto"/>
          <w:sz w:val="28"/>
          <w:szCs w:val="28"/>
        </w:rPr>
      </w:pPr>
    </w:p>
    <w:p w14:paraId="6686C13E" w14:textId="77777777" w:rsidR="00B56C60" w:rsidRPr="00402F30" w:rsidRDefault="00B56C60" w:rsidP="00B56C60">
      <w:pPr>
        <w:spacing w:after="0" w:line="240" w:lineRule="auto"/>
        <w:ind w:left="0" w:right="0" w:firstLine="0"/>
        <w:jc w:val="left"/>
        <w:rPr>
          <w:rFonts w:cs="Times New Roman"/>
          <w:color w:val="auto"/>
          <w:sz w:val="28"/>
          <w:szCs w:val="28"/>
        </w:rPr>
      </w:pPr>
      <w:r w:rsidRPr="00402F30">
        <w:rPr>
          <w:rFonts w:cs="Times New Roman"/>
          <w:color w:val="auto"/>
          <w:sz w:val="28"/>
          <w:szCs w:val="28"/>
        </w:rPr>
        <w:t xml:space="preserve">Art. 1 - Scopo del Regolamento </w:t>
      </w:r>
    </w:p>
    <w:p w14:paraId="38DF0667" w14:textId="46B8C000" w:rsidR="00B56C60" w:rsidRPr="00402F30" w:rsidRDefault="00B56C60" w:rsidP="00B56C60">
      <w:pPr>
        <w:spacing w:after="0" w:line="240" w:lineRule="auto"/>
        <w:ind w:left="0" w:right="0" w:firstLine="0"/>
        <w:jc w:val="left"/>
        <w:rPr>
          <w:rFonts w:cs="Times New Roman"/>
          <w:color w:val="auto"/>
          <w:sz w:val="28"/>
          <w:szCs w:val="28"/>
        </w:rPr>
      </w:pPr>
      <w:r w:rsidRPr="00402F30">
        <w:rPr>
          <w:rFonts w:cs="Times New Roman"/>
          <w:color w:val="auto"/>
          <w:sz w:val="28"/>
          <w:szCs w:val="28"/>
        </w:rPr>
        <w:t xml:space="preserve">Art. 2 - Affidamento del servizio economato  </w:t>
      </w:r>
    </w:p>
    <w:p w14:paraId="5F05778E" w14:textId="77777777" w:rsidR="00B56C60" w:rsidRPr="00402F30" w:rsidRDefault="00B56C60" w:rsidP="00B56C60">
      <w:pPr>
        <w:spacing w:after="0" w:line="240" w:lineRule="auto"/>
        <w:ind w:left="0" w:right="0" w:firstLine="0"/>
        <w:jc w:val="left"/>
        <w:rPr>
          <w:rFonts w:cs="Times New Roman"/>
          <w:color w:val="auto"/>
          <w:sz w:val="28"/>
          <w:szCs w:val="28"/>
        </w:rPr>
      </w:pPr>
      <w:r w:rsidRPr="00402F30">
        <w:rPr>
          <w:rFonts w:cs="Times New Roman"/>
          <w:color w:val="auto"/>
          <w:sz w:val="28"/>
          <w:szCs w:val="28"/>
        </w:rPr>
        <w:t xml:space="preserve">Art. 3 – Funzioni del servizio economato </w:t>
      </w:r>
    </w:p>
    <w:p w14:paraId="6FC87021" w14:textId="77777777" w:rsidR="00B56C60" w:rsidRPr="00402F30" w:rsidRDefault="00B56C60" w:rsidP="00B56C60">
      <w:pPr>
        <w:spacing w:after="0" w:line="240" w:lineRule="auto"/>
        <w:ind w:left="0" w:right="0" w:firstLine="0"/>
        <w:jc w:val="left"/>
        <w:rPr>
          <w:rFonts w:cs="Times New Roman"/>
          <w:color w:val="auto"/>
          <w:sz w:val="28"/>
          <w:szCs w:val="28"/>
        </w:rPr>
      </w:pPr>
      <w:r w:rsidRPr="00402F30">
        <w:rPr>
          <w:rFonts w:cs="Times New Roman"/>
          <w:color w:val="auto"/>
          <w:sz w:val="28"/>
          <w:szCs w:val="28"/>
        </w:rPr>
        <w:t xml:space="preserve">Art. 4 – Tipologia spese </w:t>
      </w:r>
    </w:p>
    <w:p w14:paraId="77829141" w14:textId="77777777" w:rsidR="00B56C60" w:rsidRPr="00402F30" w:rsidRDefault="00B56C60" w:rsidP="00B56C60">
      <w:pPr>
        <w:spacing w:after="0" w:line="240" w:lineRule="auto"/>
        <w:ind w:left="0" w:right="0" w:firstLine="0"/>
        <w:jc w:val="left"/>
        <w:rPr>
          <w:rFonts w:cs="Times New Roman"/>
          <w:color w:val="auto"/>
          <w:sz w:val="28"/>
          <w:szCs w:val="28"/>
        </w:rPr>
      </w:pPr>
      <w:r w:rsidRPr="00402F30">
        <w:rPr>
          <w:rFonts w:cs="Times New Roman"/>
          <w:color w:val="auto"/>
          <w:sz w:val="28"/>
          <w:szCs w:val="28"/>
        </w:rPr>
        <w:t xml:space="preserve">Art. 5 – Fondo di anticipazione </w:t>
      </w:r>
    </w:p>
    <w:p w14:paraId="3A8C7701" w14:textId="0491B6A2" w:rsidR="00B56C60" w:rsidRPr="00402F30" w:rsidRDefault="00B56C60" w:rsidP="00B56C60">
      <w:pPr>
        <w:spacing w:after="0" w:line="240" w:lineRule="auto"/>
        <w:ind w:left="0" w:right="0" w:firstLine="0"/>
        <w:jc w:val="left"/>
        <w:rPr>
          <w:rFonts w:cs="Times New Roman"/>
          <w:color w:val="auto"/>
          <w:sz w:val="28"/>
          <w:szCs w:val="28"/>
        </w:rPr>
      </w:pPr>
      <w:r w:rsidRPr="00402F30">
        <w:rPr>
          <w:rFonts w:cs="Times New Roman"/>
          <w:color w:val="auto"/>
          <w:sz w:val="28"/>
          <w:szCs w:val="28"/>
        </w:rPr>
        <w:t xml:space="preserve">Art. 6 – Pagamenti spese economali  </w:t>
      </w:r>
    </w:p>
    <w:p w14:paraId="39BE2A7E" w14:textId="77777777" w:rsidR="00B56C60" w:rsidRPr="00402F30" w:rsidRDefault="00B56C60" w:rsidP="00B56C60">
      <w:pPr>
        <w:spacing w:after="0" w:line="240" w:lineRule="auto"/>
        <w:ind w:left="0" w:right="0" w:firstLine="0"/>
        <w:jc w:val="left"/>
        <w:rPr>
          <w:rFonts w:cs="Times New Roman"/>
          <w:color w:val="auto"/>
          <w:sz w:val="28"/>
          <w:szCs w:val="28"/>
        </w:rPr>
      </w:pPr>
      <w:r w:rsidRPr="00402F30">
        <w:rPr>
          <w:rFonts w:cs="Times New Roman"/>
          <w:color w:val="auto"/>
          <w:sz w:val="28"/>
          <w:szCs w:val="28"/>
        </w:rPr>
        <w:t xml:space="preserve">Art. 7 - Controllo del servizio economato  </w:t>
      </w:r>
    </w:p>
    <w:p w14:paraId="4F710867" w14:textId="77777777" w:rsidR="00B56C60" w:rsidRPr="00402F30" w:rsidRDefault="00B56C60" w:rsidP="00B56C60">
      <w:pPr>
        <w:spacing w:after="0" w:line="240" w:lineRule="auto"/>
        <w:ind w:left="0" w:right="0" w:firstLine="0"/>
        <w:jc w:val="left"/>
        <w:rPr>
          <w:rFonts w:cs="Times New Roman"/>
          <w:color w:val="auto"/>
          <w:sz w:val="28"/>
          <w:szCs w:val="28"/>
        </w:rPr>
      </w:pPr>
      <w:r w:rsidRPr="00402F30">
        <w:rPr>
          <w:rFonts w:cs="Times New Roman"/>
          <w:color w:val="auto"/>
          <w:sz w:val="28"/>
          <w:szCs w:val="28"/>
        </w:rPr>
        <w:t xml:space="preserve">Art. 8 – Responsabilità dell’Economo  </w:t>
      </w:r>
    </w:p>
    <w:p w14:paraId="3E5C2F16" w14:textId="77777777" w:rsidR="00B56C60" w:rsidRPr="00402F30" w:rsidRDefault="00B56C60" w:rsidP="00B56C60">
      <w:pPr>
        <w:spacing w:after="0" w:line="240" w:lineRule="auto"/>
        <w:ind w:left="0" w:right="0" w:firstLine="0"/>
        <w:jc w:val="left"/>
        <w:rPr>
          <w:rFonts w:cs="Times New Roman"/>
          <w:color w:val="auto"/>
          <w:sz w:val="28"/>
          <w:szCs w:val="28"/>
        </w:rPr>
      </w:pPr>
      <w:r w:rsidRPr="00402F30">
        <w:rPr>
          <w:rFonts w:cs="Times New Roman"/>
          <w:color w:val="auto"/>
          <w:sz w:val="28"/>
          <w:szCs w:val="28"/>
        </w:rPr>
        <w:t xml:space="preserve">Art. 9 - Disposizioni finali </w:t>
      </w:r>
    </w:p>
    <w:p w14:paraId="71872665" w14:textId="77777777" w:rsidR="00B56C60" w:rsidRPr="00402F30" w:rsidRDefault="00B56C60" w:rsidP="00B56C60">
      <w:pPr>
        <w:spacing w:after="0" w:line="240" w:lineRule="auto"/>
        <w:ind w:left="0" w:right="0" w:firstLine="0"/>
        <w:jc w:val="left"/>
        <w:rPr>
          <w:rFonts w:eastAsia="Times New Roman" w:cs="Times New Roman"/>
          <w:color w:val="auto"/>
          <w:sz w:val="28"/>
          <w:szCs w:val="28"/>
        </w:rPr>
      </w:pPr>
      <w:r w:rsidRPr="00402F30">
        <w:rPr>
          <w:rFonts w:eastAsia="Times New Roman" w:cs="Times New Roman"/>
          <w:color w:val="auto"/>
          <w:sz w:val="28"/>
          <w:szCs w:val="28"/>
        </w:rPr>
        <w:t xml:space="preserve"> </w:t>
      </w:r>
    </w:p>
    <w:p w14:paraId="68D8F4DD" w14:textId="77777777" w:rsidR="00B56C60" w:rsidRPr="00B56C60" w:rsidRDefault="00B56C60" w:rsidP="00B56C60">
      <w:pPr>
        <w:spacing w:after="0" w:line="240" w:lineRule="auto"/>
        <w:ind w:left="0" w:right="0" w:firstLine="0"/>
        <w:jc w:val="left"/>
        <w:rPr>
          <w:rFonts w:eastAsia="Times New Roman" w:cs="Times New Roman"/>
          <w:color w:val="auto"/>
          <w:sz w:val="24"/>
        </w:rPr>
      </w:pPr>
    </w:p>
    <w:p w14:paraId="6636AC02" w14:textId="77777777" w:rsidR="00B56C60" w:rsidRDefault="00B56C60" w:rsidP="00B56C60">
      <w:pPr>
        <w:spacing w:after="0" w:line="240" w:lineRule="auto"/>
        <w:ind w:left="0" w:right="0" w:firstLine="0"/>
        <w:jc w:val="left"/>
        <w:rPr>
          <w:rFonts w:eastAsia="Times New Roman" w:cs="Times New Roman"/>
          <w:color w:val="auto"/>
          <w:sz w:val="24"/>
        </w:rPr>
      </w:pPr>
    </w:p>
    <w:p w14:paraId="1834E2F5" w14:textId="77777777" w:rsidR="00402F30" w:rsidRDefault="00402F30" w:rsidP="00B56C60">
      <w:pPr>
        <w:spacing w:after="0" w:line="240" w:lineRule="auto"/>
        <w:ind w:left="0" w:right="0" w:firstLine="0"/>
        <w:jc w:val="left"/>
        <w:rPr>
          <w:rFonts w:eastAsia="Times New Roman" w:cs="Times New Roman"/>
          <w:color w:val="auto"/>
          <w:sz w:val="24"/>
        </w:rPr>
      </w:pPr>
    </w:p>
    <w:p w14:paraId="7E059F24" w14:textId="77777777" w:rsidR="00402F30" w:rsidRDefault="00402F30" w:rsidP="00B56C60">
      <w:pPr>
        <w:spacing w:after="0" w:line="240" w:lineRule="auto"/>
        <w:ind w:left="0" w:right="0" w:firstLine="0"/>
        <w:jc w:val="left"/>
        <w:rPr>
          <w:rFonts w:eastAsia="Times New Roman" w:cs="Times New Roman"/>
          <w:color w:val="auto"/>
          <w:sz w:val="24"/>
        </w:rPr>
      </w:pPr>
    </w:p>
    <w:p w14:paraId="67B34B54" w14:textId="77777777" w:rsidR="00402F30" w:rsidRDefault="00402F30" w:rsidP="00B56C60">
      <w:pPr>
        <w:spacing w:after="0" w:line="240" w:lineRule="auto"/>
        <w:ind w:left="0" w:right="0" w:firstLine="0"/>
        <w:jc w:val="left"/>
        <w:rPr>
          <w:rFonts w:eastAsia="Times New Roman" w:cs="Times New Roman"/>
          <w:color w:val="auto"/>
          <w:sz w:val="24"/>
        </w:rPr>
      </w:pPr>
    </w:p>
    <w:p w14:paraId="7D7B356B" w14:textId="77777777" w:rsidR="00402F30" w:rsidRDefault="00402F30" w:rsidP="00B56C60">
      <w:pPr>
        <w:spacing w:after="0" w:line="240" w:lineRule="auto"/>
        <w:ind w:left="0" w:right="0" w:firstLine="0"/>
        <w:jc w:val="left"/>
        <w:rPr>
          <w:rFonts w:eastAsia="Times New Roman" w:cs="Times New Roman"/>
          <w:color w:val="auto"/>
          <w:sz w:val="24"/>
        </w:rPr>
      </w:pPr>
    </w:p>
    <w:p w14:paraId="4BF79F67" w14:textId="77777777" w:rsidR="00402F30" w:rsidRDefault="00402F30" w:rsidP="00B56C60">
      <w:pPr>
        <w:spacing w:after="0" w:line="240" w:lineRule="auto"/>
        <w:ind w:left="0" w:right="0" w:firstLine="0"/>
        <w:jc w:val="left"/>
        <w:rPr>
          <w:rFonts w:eastAsia="Times New Roman" w:cs="Times New Roman"/>
          <w:color w:val="auto"/>
          <w:sz w:val="24"/>
        </w:rPr>
      </w:pPr>
    </w:p>
    <w:p w14:paraId="3FAB7E82" w14:textId="77777777" w:rsidR="00402F30" w:rsidRDefault="00402F30" w:rsidP="00B56C60">
      <w:pPr>
        <w:spacing w:after="0" w:line="240" w:lineRule="auto"/>
        <w:ind w:left="0" w:right="0" w:firstLine="0"/>
        <w:jc w:val="left"/>
        <w:rPr>
          <w:rFonts w:eastAsia="Times New Roman" w:cs="Times New Roman"/>
          <w:color w:val="auto"/>
          <w:sz w:val="24"/>
        </w:rPr>
      </w:pPr>
    </w:p>
    <w:p w14:paraId="5EA226A3" w14:textId="77777777" w:rsidR="00402F30" w:rsidRDefault="00402F30" w:rsidP="00B56C60">
      <w:pPr>
        <w:spacing w:after="0" w:line="240" w:lineRule="auto"/>
        <w:ind w:left="0" w:right="0" w:firstLine="0"/>
        <w:jc w:val="left"/>
        <w:rPr>
          <w:rFonts w:eastAsia="Times New Roman" w:cs="Times New Roman"/>
          <w:color w:val="auto"/>
          <w:sz w:val="24"/>
        </w:rPr>
      </w:pPr>
    </w:p>
    <w:p w14:paraId="624A14AA" w14:textId="77777777" w:rsidR="00402F30" w:rsidRDefault="00402F30" w:rsidP="00B56C60">
      <w:pPr>
        <w:spacing w:after="0" w:line="240" w:lineRule="auto"/>
        <w:ind w:left="0" w:right="0" w:firstLine="0"/>
        <w:jc w:val="left"/>
        <w:rPr>
          <w:rFonts w:eastAsia="Times New Roman" w:cs="Times New Roman"/>
          <w:color w:val="auto"/>
          <w:sz w:val="24"/>
        </w:rPr>
      </w:pPr>
    </w:p>
    <w:p w14:paraId="729D0B40" w14:textId="77777777" w:rsidR="00402F30" w:rsidRDefault="00402F30" w:rsidP="00B56C60">
      <w:pPr>
        <w:spacing w:after="0" w:line="240" w:lineRule="auto"/>
        <w:ind w:left="0" w:right="0" w:firstLine="0"/>
        <w:jc w:val="left"/>
        <w:rPr>
          <w:rFonts w:eastAsia="Times New Roman" w:cs="Times New Roman"/>
          <w:color w:val="auto"/>
          <w:sz w:val="24"/>
        </w:rPr>
      </w:pPr>
    </w:p>
    <w:p w14:paraId="68A05F37" w14:textId="77777777" w:rsidR="00402F30" w:rsidRDefault="00402F30" w:rsidP="00B56C60">
      <w:pPr>
        <w:spacing w:after="0" w:line="240" w:lineRule="auto"/>
        <w:ind w:left="0" w:right="0" w:firstLine="0"/>
        <w:jc w:val="left"/>
        <w:rPr>
          <w:rFonts w:eastAsia="Times New Roman" w:cs="Times New Roman"/>
          <w:color w:val="auto"/>
          <w:sz w:val="24"/>
        </w:rPr>
      </w:pPr>
    </w:p>
    <w:p w14:paraId="01D9EA1E" w14:textId="77777777" w:rsidR="00402F30" w:rsidRDefault="00402F30" w:rsidP="00B56C60">
      <w:pPr>
        <w:spacing w:after="0" w:line="240" w:lineRule="auto"/>
        <w:ind w:left="0" w:right="0" w:firstLine="0"/>
        <w:jc w:val="left"/>
        <w:rPr>
          <w:rFonts w:eastAsia="Times New Roman" w:cs="Times New Roman"/>
          <w:color w:val="auto"/>
          <w:sz w:val="24"/>
        </w:rPr>
      </w:pPr>
    </w:p>
    <w:p w14:paraId="6A928DAF" w14:textId="77777777" w:rsidR="00402F30" w:rsidRDefault="00402F30" w:rsidP="00B56C60">
      <w:pPr>
        <w:spacing w:after="0" w:line="240" w:lineRule="auto"/>
        <w:ind w:left="0" w:right="0" w:firstLine="0"/>
        <w:jc w:val="left"/>
        <w:rPr>
          <w:rFonts w:eastAsia="Times New Roman" w:cs="Times New Roman"/>
          <w:color w:val="auto"/>
          <w:sz w:val="24"/>
        </w:rPr>
      </w:pPr>
    </w:p>
    <w:p w14:paraId="5A890ACE" w14:textId="77777777" w:rsidR="00402F30" w:rsidRDefault="00402F30" w:rsidP="00B56C60">
      <w:pPr>
        <w:spacing w:after="0" w:line="240" w:lineRule="auto"/>
        <w:ind w:left="0" w:right="0" w:firstLine="0"/>
        <w:jc w:val="left"/>
        <w:rPr>
          <w:rFonts w:eastAsia="Times New Roman" w:cs="Times New Roman"/>
          <w:color w:val="auto"/>
          <w:sz w:val="24"/>
        </w:rPr>
      </w:pPr>
    </w:p>
    <w:p w14:paraId="2F001445" w14:textId="77777777" w:rsidR="00402F30" w:rsidRDefault="00402F30" w:rsidP="00B56C60">
      <w:pPr>
        <w:spacing w:after="0" w:line="240" w:lineRule="auto"/>
        <w:ind w:left="0" w:right="0" w:firstLine="0"/>
        <w:jc w:val="left"/>
        <w:rPr>
          <w:rFonts w:eastAsia="Times New Roman" w:cs="Times New Roman"/>
          <w:color w:val="auto"/>
          <w:sz w:val="24"/>
        </w:rPr>
      </w:pPr>
    </w:p>
    <w:p w14:paraId="46281319" w14:textId="77777777" w:rsidR="00402F30" w:rsidRDefault="00402F30" w:rsidP="00B56C60">
      <w:pPr>
        <w:spacing w:after="0" w:line="240" w:lineRule="auto"/>
        <w:ind w:left="0" w:right="0" w:firstLine="0"/>
        <w:jc w:val="left"/>
        <w:rPr>
          <w:rFonts w:eastAsia="Times New Roman" w:cs="Times New Roman"/>
          <w:color w:val="auto"/>
          <w:sz w:val="24"/>
        </w:rPr>
      </w:pPr>
    </w:p>
    <w:p w14:paraId="6D72112F" w14:textId="77777777" w:rsidR="00402F30" w:rsidRDefault="00402F30" w:rsidP="00B56C60">
      <w:pPr>
        <w:spacing w:after="0" w:line="240" w:lineRule="auto"/>
        <w:ind w:left="0" w:right="0" w:firstLine="0"/>
        <w:jc w:val="left"/>
        <w:rPr>
          <w:rFonts w:eastAsia="Times New Roman" w:cs="Times New Roman"/>
          <w:color w:val="auto"/>
          <w:sz w:val="24"/>
        </w:rPr>
      </w:pPr>
    </w:p>
    <w:p w14:paraId="3A5264B0" w14:textId="77777777" w:rsidR="00402F30" w:rsidRDefault="00402F30" w:rsidP="00B56C60">
      <w:pPr>
        <w:spacing w:after="0" w:line="240" w:lineRule="auto"/>
        <w:ind w:left="0" w:right="0" w:firstLine="0"/>
        <w:jc w:val="left"/>
        <w:rPr>
          <w:rFonts w:eastAsia="Times New Roman" w:cs="Times New Roman"/>
          <w:color w:val="auto"/>
          <w:sz w:val="24"/>
        </w:rPr>
      </w:pPr>
    </w:p>
    <w:p w14:paraId="04930669" w14:textId="77777777" w:rsidR="00402F30" w:rsidRDefault="00402F30" w:rsidP="00B56C60">
      <w:pPr>
        <w:spacing w:after="0" w:line="240" w:lineRule="auto"/>
        <w:ind w:left="0" w:right="0" w:firstLine="0"/>
        <w:jc w:val="left"/>
        <w:rPr>
          <w:rFonts w:eastAsia="Times New Roman" w:cs="Times New Roman"/>
          <w:color w:val="auto"/>
          <w:sz w:val="24"/>
        </w:rPr>
      </w:pPr>
    </w:p>
    <w:p w14:paraId="48D699AF" w14:textId="77777777" w:rsidR="00402F30" w:rsidRDefault="00402F30" w:rsidP="00B56C60">
      <w:pPr>
        <w:spacing w:after="0" w:line="240" w:lineRule="auto"/>
        <w:ind w:left="0" w:right="0" w:firstLine="0"/>
        <w:jc w:val="left"/>
        <w:rPr>
          <w:rFonts w:eastAsia="Times New Roman" w:cs="Times New Roman"/>
          <w:color w:val="auto"/>
          <w:sz w:val="24"/>
        </w:rPr>
      </w:pPr>
    </w:p>
    <w:p w14:paraId="0D7F4611" w14:textId="77777777" w:rsidR="00402F30" w:rsidRDefault="00402F30" w:rsidP="00B56C60">
      <w:pPr>
        <w:spacing w:after="0" w:line="240" w:lineRule="auto"/>
        <w:ind w:left="0" w:right="0" w:firstLine="0"/>
        <w:jc w:val="left"/>
        <w:rPr>
          <w:rFonts w:eastAsia="Times New Roman" w:cs="Times New Roman"/>
          <w:color w:val="auto"/>
          <w:sz w:val="24"/>
        </w:rPr>
      </w:pPr>
    </w:p>
    <w:p w14:paraId="0037C838" w14:textId="77777777" w:rsidR="00402F30" w:rsidRDefault="00402F30" w:rsidP="00B56C60">
      <w:pPr>
        <w:spacing w:after="0" w:line="240" w:lineRule="auto"/>
        <w:ind w:left="0" w:right="0" w:firstLine="0"/>
        <w:jc w:val="left"/>
        <w:rPr>
          <w:rFonts w:eastAsia="Times New Roman" w:cs="Times New Roman"/>
          <w:color w:val="auto"/>
          <w:sz w:val="24"/>
        </w:rPr>
      </w:pPr>
    </w:p>
    <w:p w14:paraId="24B6B858" w14:textId="77777777" w:rsidR="00402F30" w:rsidRDefault="00402F30" w:rsidP="00B56C60">
      <w:pPr>
        <w:spacing w:after="0" w:line="240" w:lineRule="auto"/>
        <w:ind w:left="0" w:right="0" w:firstLine="0"/>
        <w:jc w:val="left"/>
        <w:rPr>
          <w:rFonts w:eastAsia="Times New Roman" w:cs="Times New Roman"/>
          <w:color w:val="auto"/>
          <w:sz w:val="24"/>
        </w:rPr>
      </w:pPr>
    </w:p>
    <w:p w14:paraId="51376007" w14:textId="77777777" w:rsidR="00402F30" w:rsidRDefault="00402F30" w:rsidP="00B56C60">
      <w:pPr>
        <w:spacing w:after="0" w:line="240" w:lineRule="auto"/>
        <w:ind w:left="0" w:right="0" w:firstLine="0"/>
        <w:jc w:val="left"/>
        <w:rPr>
          <w:rFonts w:eastAsia="Times New Roman" w:cs="Times New Roman"/>
          <w:color w:val="auto"/>
          <w:sz w:val="24"/>
        </w:rPr>
      </w:pPr>
    </w:p>
    <w:p w14:paraId="4624E995" w14:textId="77777777" w:rsidR="00402F30" w:rsidRDefault="00402F30" w:rsidP="00B56C60">
      <w:pPr>
        <w:spacing w:after="0" w:line="240" w:lineRule="auto"/>
        <w:ind w:left="0" w:right="0" w:firstLine="0"/>
        <w:jc w:val="left"/>
        <w:rPr>
          <w:rFonts w:eastAsia="Times New Roman" w:cs="Times New Roman"/>
          <w:color w:val="auto"/>
          <w:sz w:val="24"/>
        </w:rPr>
      </w:pPr>
    </w:p>
    <w:p w14:paraId="5B28746F" w14:textId="77777777" w:rsidR="00402F30" w:rsidRDefault="00402F30" w:rsidP="00B56C60">
      <w:pPr>
        <w:spacing w:after="0" w:line="240" w:lineRule="auto"/>
        <w:ind w:left="0" w:right="0" w:firstLine="0"/>
        <w:jc w:val="left"/>
        <w:rPr>
          <w:rFonts w:eastAsia="Times New Roman" w:cs="Times New Roman"/>
          <w:color w:val="auto"/>
          <w:sz w:val="24"/>
        </w:rPr>
      </w:pPr>
    </w:p>
    <w:p w14:paraId="5502159D" w14:textId="77777777" w:rsidR="00402F30" w:rsidRDefault="00402F30" w:rsidP="00B56C60">
      <w:pPr>
        <w:spacing w:after="0" w:line="240" w:lineRule="auto"/>
        <w:ind w:left="0" w:right="0" w:firstLine="0"/>
        <w:jc w:val="left"/>
        <w:rPr>
          <w:rFonts w:eastAsia="Times New Roman" w:cs="Times New Roman"/>
          <w:color w:val="auto"/>
          <w:sz w:val="24"/>
        </w:rPr>
      </w:pPr>
    </w:p>
    <w:p w14:paraId="52B16A10" w14:textId="77777777" w:rsidR="00402F30" w:rsidRDefault="00402F30" w:rsidP="00B56C60">
      <w:pPr>
        <w:spacing w:after="0" w:line="240" w:lineRule="auto"/>
        <w:ind w:left="0" w:right="0" w:firstLine="0"/>
        <w:jc w:val="left"/>
        <w:rPr>
          <w:rFonts w:eastAsia="Times New Roman" w:cs="Times New Roman"/>
          <w:color w:val="auto"/>
          <w:sz w:val="24"/>
        </w:rPr>
      </w:pPr>
    </w:p>
    <w:p w14:paraId="30058772" w14:textId="77777777" w:rsidR="00402F30" w:rsidRPr="00B56C60" w:rsidRDefault="00402F30" w:rsidP="00B56C60">
      <w:pPr>
        <w:spacing w:after="0" w:line="240" w:lineRule="auto"/>
        <w:ind w:left="0" w:right="0" w:firstLine="0"/>
        <w:jc w:val="left"/>
        <w:rPr>
          <w:rFonts w:eastAsia="Times New Roman" w:cs="Times New Roman"/>
          <w:color w:val="auto"/>
          <w:sz w:val="24"/>
        </w:rPr>
      </w:pPr>
    </w:p>
    <w:p w14:paraId="5A71ADE1" w14:textId="77777777" w:rsidR="00B56C60" w:rsidRPr="00B56C60" w:rsidRDefault="00B56C60" w:rsidP="00B56C60">
      <w:pPr>
        <w:spacing w:after="0" w:line="240" w:lineRule="auto"/>
        <w:ind w:left="0" w:right="0" w:firstLine="0"/>
        <w:jc w:val="left"/>
        <w:rPr>
          <w:rFonts w:cs="Times New Roman"/>
          <w:color w:val="auto"/>
          <w:sz w:val="24"/>
        </w:rPr>
      </w:pPr>
    </w:p>
    <w:p w14:paraId="68C9B336" w14:textId="5635B3D1" w:rsidR="00B56C60" w:rsidRPr="00402F30" w:rsidRDefault="00B56C60" w:rsidP="00402F30">
      <w:pPr>
        <w:pStyle w:val="Titolo1"/>
        <w:spacing w:before="0" w:after="0" w:line="240" w:lineRule="auto"/>
        <w:ind w:left="0" w:right="2" w:firstLine="0"/>
        <w:jc w:val="center"/>
        <w:rPr>
          <w:rFonts w:ascii="Cambria" w:hAnsi="Cambria" w:cs="Times New Roman"/>
          <w:b/>
          <w:bCs/>
          <w:color w:val="auto"/>
          <w:sz w:val="24"/>
          <w:szCs w:val="24"/>
        </w:rPr>
      </w:pPr>
      <w:r w:rsidRPr="00402F30">
        <w:rPr>
          <w:rFonts w:ascii="Cambria" w:hAnsi="Cambria" w:cs="Times New Roman"/>
          <w:b/>
          <w:bCs/>
          <w:color w:val="auto"/>
          <w:sz w:val="24"/>
          <w:szCs w:val="24"/>
        </w:rPr>
        <w:lastRenderedPageBreak/>
        <w:t>Art. 1</w:t>
      </w:r>
      <w:r w:rsidR="00402F30" w:rsidRPr="00402F30">
        <w:rPr>
          <w:rFonts w:ascii="Cambria" w:hAnsi="Cambria" w:cs="Times New Roman"/>
          <w:b/>
          <w:bCs/>
          <w:color w:val="auto"/>
          <w:sz w:val="24"/>
          <w:szCs w:val="24"/>
        </w:rPr>
        <w:t xml:space="preserve"> </w:t>
      </w:r>
      <w:r w:rsidRPr="00402F30">
        <w:rPr>
          <w:rFonts w:ascii="Cambria" w:hAnsi="Cambria" w:cs="Times New Roman"/>
          <w:b/>
          <w:bCs/>
          <w:color w:val="auto"/>
          <w:sz w:val="24"/>
          <w:szCs w:val="24"/>
        </w:rPr>
        <w:t>SCOPO DEL REGOLAMENTO</w:t>
      </w:r>
    </w:p>
    <w:p w14:paraId="1CECFF0D" w14:textId="77777777" w:rsidR="00B56C60" w:rsidRPr="00B56C60" w:rsidRDefault="00B56C60" w:rsidP="00B56C60">
      <w:pPr>
        <w:spacing w:after="0" w:line="240" w:lineRule="auto"/>
        <w:ind w:left="0" w:right="0" w:firstLine="0"/>
        <w:jc w:val="left"/>
        <w:rPr>
          <w:rFonts w:cs="Times New Roman"/>
          <w:color w:val="auto"/>
          <w:sz w:val="24"/>
        </w:rPr>
      </w:pPr>
      <w:r w:rsidRPr="00B56C60">
        <w:rPr>
          <w:rFonts w:cs="Times New Roman"/>
          <w:b/>
          <w:color w:val="auto"/>
          <w:sz w:val="24"/>
        </w:rPr>
        <w:t xml:space="preserve"> </w:t>
      </w:r>
    </w:p>
    <w:p w14:paraId="4B0166CB" w14:textId="77777777" w:rsidR="00B56C60" w:rsidRPr="00B56C60" w:rsidRDefault="00B56C60" w:rsidP="00B56C60">
      <w:pPr>
        <w:spacing w:after="0" w:line="240" w:lineRule="auto"/>
        <w:ind w:left="0" w:right="0" w:firstLine="0"/>
        <w:rPr>
          <w:rFonts w:cs="Times New Roman"/>
          <w:color w:val="auto"/>
          <w:sz w:val="24"/>
        </w:rPr>
      </w:pPr>
      <w:r w:rsidRPr="00B56C60">
        <w:rPr>
          <w:rFonts w:cs="Times New Roman"/>
          <w:color w:val="auto"/>
          <w:sz w:val="24"/>
        </w:rPr>
        <w:t>1.</w:t>
      </w:r>
      <w:r w:rsidRPr="00B56C60">
        <w:rPr>
          <w:rFonts w:eastAsia="Arial" w:cs="Times New Roman"/>
          <w:color w:val="auto"/>
          <w:sz w:val="24"/>
        </w:rPr>
        <w:t xml:space="preserve"> </w:t>
      </w:r>
      <w:r w:rsidRPr="00B56C60">
        <w:rPr>
          <w:rFonts w:cs="Times New Roman"/>
          <w:color w:val="auto"/>
          <w:sz w:val="24"/>
        </w:rPr>
        <w:t xml:space="preserve">Il presente Regolamento disciplina le funzioni specifiche del servizio economato comunale istituito ai sensi dell’art.153, comma 7 del D.lgs. n. 267 del 18/08/2000 e ss. mm. ii., ne definisce le attribuzioni e le modalità per il loro espletamento, in conformità alle disposizioni di legge vigenti. </w:t>
      </w:r>
    </w:p>
    <w:p w14:paraId="0FD1681E" w14:textId="77777777" w:rsidR="00B56C60" w:rsidRPr="00B56C60" w:rsidRDefault="00B56C60" w:rsidP="00B56C60">
      <w:pPr>
        <w:spacing w:after="0" w:line="240" w:lineRule="auto"/>
        <w:ind w:left="0" w:right="0" w:firstLine="0"/>
        <w:jc w:val="left"/>
        <w:rPr>
          <w:rFonts w:cs="Times New Roman"/>
          <w:color w:val="auto"/>
          <w:sz w:val="24"/>
        </w:rPr>
      </w:pPr>
      <w:r w:rsidRPr="00B56C60">
        <w:rPr>
          <w:rFonts w:cs="Times New Roman"/>
          <w:color w:val="auto"/>
          <w:sz w:val="24"/>
        </w:rPr>
        <w:t xml:space="preserve">  </w:t>
      </w:r>
    </w:p>
    <w:p w14:paraId="6F940FBA" w14:textId="51C14E4E" w:rsidR="00B56C60" w:rsidRPr="00402F30" w:rsidRDefault="00B56C60" w:rsidP="00402F30">
      <w:pPr>
        <w:pStyle w:val="Titolo1"/>
        <w:spacing w:before="0" w:after="0" w:line="240" w:lineRule="auto"/>
        <w:ind w:left="0" w:right="2" w:firstLine="0"/>
        <w:jc w:val="center"/>
        <w:rPr>
          <w:rFonts w:ascii="Cambria" w:hAnsi="Cambria" w:cs="Times New Roman"/>
          <w:b/>
          <w:bCs/>
          <w:color w:val="auto"/>
          <w:sz w:val="24"/>
          <w:szCs w:val="24"/>
        </w:rPr>
      </w:pPr>
      <w:r w:rsidRPr="00402F30">
        <w:rPr>
          <w:rFonts w:ascii="Cambria" w:hAnsi="Cambria" w:cs="Times New Roman"/>
          <w:b/>
          <w:bCs/>
          <w:color w:val="auto"/>
          <w:sz w:val="24"/>
          <w:szCs w:val="24"/>
        </w:rPr>
        <w:t>Art. 2 AFFIDAMENTO DEL SERVIZIO ECONOMATO</w:t>
      </w:r>
    </w:p>
    <w:p w14:paraId="1E2C41B1" w14:textId="77777777" w:rsidR="00B56C60" w:rsidRPr="00B56C60" w:rsidRDefault="00B56C60" w:rsidP="00B56C60">
      <w:pPr>
        <w:spacing w:after="0" w:line="240" w:lineRule="auto"/>
        <w:ind w:left="0" w:right="0" w:firstLine="0"/>
        <w:jc w:val="left"/>
        <w:rPr>
          <w:rFonts w:cs="Times New Roman"/>
          <w:color w:val="auto"/>
          <w:sz w:val="24"/>
        </w:rPr>
      </w:pPr>
      <w:r w:rsidRPr="00B56C60">
        <w:rPr>
          <w:rFonts w:cs="Times New Roman"/>
          <w:b/>
          <w:color w:val="auto"/>
          <w:sz w:val="24"/>
        </w:rPr>
        <w:t xml:space="preserve"> </w:t>
      </w:r>
    </w:p>
    <w:p w14:paraId="22E0E52A" w14:textId="77777777" w:rsidR="00B56C60" w:rsidRPr="00402F30" w:rsidRDefault="00B56C60" w:rsidP="00402F30">
      <w:pPr>
        <w:pStyle w:val="Paragrafoelenco"/>
        <w:numPr>
          <w:ilvl w:val="0"/>
          <w:numId w:val="10"/>
        </w:numPr>
        <w:spacing w:after="0" w:line="240" w:lineRule="auto"/>
        <w:ind w:left="284" w:right="0" w:hanging="284"/>
        <w:rPr>
          <w:rFonts w:cs="Times New Roman"/>
          <w:color w:val="auto"/>
          <w:sz w:val="24"/>
        </w:rPr>
      </w:pPr>
      <w:r w:rsidRPr="00402F30">
        <w:rPr>
          <w:rFonts w:cs="Times New Roman"/>
          <w:color w:val="auto"/>
          <w:sz w:val="24"/>
        </w:rPr>
        <w:t xml:space="preserve">Il servizio economato è affidato dalla Giunta ad un dipendente che assume la qualifica di economo e di agente contabile di diritto, la Giunta ne individua pure il sostituto che opererà nel caso di assenza o impedimento temporaneo del titolare. </w:t>
      </w:r>
    </w:p>
    <w:p w14:paraId="28C44923" w14:textId="6E8326A4" w:rsidR="00B56C60" w:rsidRPr="00B56C60" w:rsidRDefault="00B56C60" w:rsidP="00402F30">
      <w:pPr>
        <w:spacing w:after="0" w:line="240" w:lineRule="auto"/>
        <w:ind w:left="284" w:right="0" w:hanging="284"/>
        <w:jc w:val="left"/>
        <w:rPr>
          <w:rFonts w:cs="Times New Roman"/>
          <w:color w:val="auto"/>
          <w:sz w:val="24"/>
        </w:rPr>
      </w:pPr>
    </w:p>
    <w:p w14:paraId="384F464A" w14:textId="77777777" w:rsidR="00402F30" w:rsidRDefault="00B56C60" w:rsidP="00402F30">
      <w:pPr>
        <w:pStyle w:val="Paragrafoelenco"/>
        <w:numPr>
          <w:ilvl w:val="0"/>
          <w:numId w:val="10"/>
        </w:numPr>
        <w:spacing w:after="0" w:line="240" w:lineRule="auto"/>
        <w:ind w:left="284" w:right="0" w:hanging="284"/>
        <w:rPr>
          <w:rFonts w:cs="Times New Roman"/>
          <w:color w:val="auto"/>
          <w:sz w:val="24"/>
        </w:rPr>
      </w:pPr>
      <w:r w:rsidRPr="00402F30">
        <w:rPr>
          <w:rFonts w:cs="Times New Roman"/>
          <w:color w:val="auto"/>
          <w:sz w:val="24"/>
        </w:rPr>
        <w:t xml:space="preserve">All’atto del passaggio delle funzioni, l’economo che cessa dal servizio dovrà procedere alla consegna degli atti e dei valori al subentrante, alla presenza del Responsabile del Servizio Finanziario o al Segretario Comunale (nel caso di Responsabile del servizio Finanziario sia anche Economo). </w:t>
      </w:r>
    </w:p>
    <w:p w14:paraId="544860BE" w14:textId="77777777" w:rsidR="00402F30" w:rsidRPr="00402F30" w:rsidRDefault="00402F30" w:rsidP="00402F30">
      <w:pPr>
        <w:pStyle w:val="Paragrafoelenco"/>
        <w:rPr>
          <w:rFonts w:cs="Times New Roman"/>
          <w:color w:val="auto"/>
          <w:sz w:val="24"/>
        </w:rPr>
      </w:pPr>
    </w:p>
    <w:p w14:paraId="6D4F3F02" w14:textId="208C1005" w:rsidR="00B56C60" w:rsidRPr="00402F30" w:rsidRDefault="00B56C60" w:rsidP="00402F30">
      <w:pPr>
        <w:pStyle w:val="Paragrafoelenco"/>
        <w:numPr>
          <w:ilvl w:val="0"/>
          <w:numId w:val="10"/>
        </w:numPr>
        <w:spacing w:after="0" w:line="240" w:lineRule="auto"/>
        <w:ind w:left="284" w:right="0" w:hanging="284"/>
        <w:rPr>
          <w:rFonts w:cs="Times New Roman"/>
          <w:color w:val="auto"/>
          <w:sz w:val="24"/>
        </w:rPr>
      </w:pPr>
      <w:r w:rsidRPr="00402F30">
        <w:rPr>
          <w:rFonts w:cs="Times New Roman"/>
          <w:color w:val="auto"/>
          <w:sz w:val="24"/>
        </w:rPr>
        <w:t xml:space="preserve">Delle operazioni di consegna deve redigersi apposito verbale. </w:t>
      </w:r>
    </w:p>
    <w:p w14:paraId="14311D5A" w14:textId="77777777" w:rsidR="00B56C60" w:rsidRPr="00B56C60" w:rsidRDefault="00B56C60" w:rsidP="00B56C60">
      <w:pPr>
        <w:spacing w:after="0" w:line="240" w:lineRule="auto"/>
        <w:ind w:left="0" w:right="0" w:firstLine="0"/>
        <w:jc w:val="left"/>
        <w:rPr>
          <w:rFonts w:cs="Times New Roman"/>
          <w:color w:val="auto"/>
          <w:sz w:val="24"/>
        </w:rPr>
      </w:pPr>
      <w:r w:rsidRPr="00B56C60">
        <w:rPr>
          <w:rFonts w:cs="Times New Roman"/>
          <w:color w:val="auto"/>
          <w:sz w:val="24"/>
        </w:rPr>
        <w:t xml:space="preserve">  </w:t>
      </w:r>
    </w:p>
    <w:p w14:paraId="3B3FAF48" w14:textId="0838834C" w:rsidR="00B56C60" w:rsidRPr="00402F30" w:rsidRDefault="00B56C60" w:rsidP="00402F30">
      <w:pPr>
        <w:pStyle w:val="Titolo1"/>
        <w:spacing w:before="0" w:after="0" w:line="240" w:lineRule="auto"/>
        <w:ind w:left="0" w:right="2" w:firstLine="0"/>
        <w:jc w:val="center"/>
        <w:rPr>
          <w:rFonts w:ascii="Cambria" w:hAnsi="Cambria" w:cs="Times New Roman"/>
          <w:b/>
          <w:bCs/>
          <w:color w:val="auto"/>
          <w:sz w:val="24"/>
          <w:szCs w:val="24"/>
        </w:rPr>
      </w:pPr>
      <w:r w:rsidRPr="00402F30">
        <w:rPr>
          <w:rFonts w:ascii="Cambria" w:hAnsi="Cambria" w:cs="Times New Roman"/>
          <w:b/>
          <w:bCs/>
          <w:color w:val="auto"/>
          <w:sz w:val="24"/>
          <w:szCs w:val="24"/>
        </w:rPr>
        <w:t>Art. 3 FUNZIONI DEL SERVIZIO ECONOMATO</w:t>
      </w:r>
    </w:p>
    <w:p w14:paraId="15342FBB" w14:textId="77777777" w:rsidR="00B56C60" w:rsidRPr="00B56C60" w:rsidRDefault="00B56C60" w:rsidP="00B56C60">
      <w:pPr>
        <w:spacing w:after="0" w:line="240" w:lineRule="auto"/>
        <w:ind w:left="0" w:right="0" w:firstLine="0"/>
        <w:jc w:val="left"/>
        <w:rPr>
          <w:rFonts w:cs="Times New Roman"/>
          <w:color w:val="auto"/>
          <w:sz w:val="24"/>
        </w:rPr>
      </w:pPr>
      <w:r w:rsidRPr="00B56C60">
        <w:rPr>
          <w:rFonts w:cs="Times New Roman"/>
          <w:b/>
          <w:color w:val="auto"/>
          <w:sz w:val="24"/>
        </w:rPr>
        <w:t xml:space="preserve"> </w:t>
      </w:r>
    </w:p>
    <w:p w14:paraId="0E17D2DB" w14:textId="77777777" w:rsidR="00B56C60" w:rsidRPr="00B56C60" w:rsidRDefault="00B56C60" w:rsidP="00B56C60">
      <w:pPr>
        <w:spacing w:after="0" w:line="240" w:lineRule="auto"/>
        <w:ind w:left="0" w:right="0" w:firstLine="0"/>
        <w:rPr>
          <w:rFonts w:cs="Times New Roman"/>
          <w:color w:val="auto"/>
          <w:sz w:val="24"/>
        </w:rPr>
      </w:pPr>
      <w:r w:rsidRPr="00B56C60">
        <w:rPr>
          <w:rFonts w:cs="Times New Roman"/>
          <w:color w:val="auto"/>
          <w:sz w:val="24"/>
        </w:rPr>
        <w:t>1.</w:t>
      </w:r>
      <w:r w:rsidRPr="00B56C60">
        <w:rPr>
          <w:rFonts w:eastAsia="Arial" w:cs="Times New Roman"/>
          <w:color w:val="auto"/>
          <w:sz w:val="24"/>
        </w:rPr>
        <w:t xml:space="preserve"> </w:t>
      </w:r>
      <w:r w:rsidRPr="00B56C60">
        <w:rPr>
          <w:rFonts w:cs="Times New Roman"/>
          <w:color w:val="auto"/>
          <w:sz w:val="24"/>
        </w:rPr>
        <w:t xml:space="preserve">Il servizio economato di norma provvede alla riscossione delle entrate derivanti da: </w:t>
      </w:r>
    </w:p>
    <w:p w14:paraId="4300DEB2" w14:textId="77777777" w:rsidR="00B56C60" w:rsidRPr="00B56C60" w:rsidRDefault="00B56C60" w:rsidP="00402F30">
      <w:pPr>
        <w:numPr>
          <w:ilvl w:val="0"/>
          <w:numId w:val="2"/>
        </w:numPr>
        <w:spacing w:after="0" w:line="240" w:lineRule="auto"/>
        <w:ind w:left="284" w:right="0" w:hanging="284"/>
        <w:rPr>
          <w:rFonts w:cs="Times New Roman"/>
          <w:color w:val="auto"/>
          <w:sz w:val="24"/>
        </w:rPr>
      </w:pPr>
      <w:r w:rsidRPr="00B56C60">
        <w:rPr>
          <w:rFonts w:cs="Times New Roman"/>
          <w:color w:val="auto"/>
          <w:sz w:val="24"/>
        </w:rPr>
        <w:t xml:space="preserve">diritti di segreteria/rogito e rimborso stampati; </w:t>
      </w:r>
    </w:p>
    <w:p w14:paraId="136C22EA" w14:textId="77777777" w:rsidR="00B56C60" w:rsidRPr="00B56C60" w:rsidRDefault="00B56C60" w:rsidP="00402F30">
      <w:pPr>
        <w:numPr>
          <w:ilvl w:val="0"/>
          <w:numId w:val="2"/>
        </w:numPr>
        <w:spacing w:after="0" w:line="240" w:lineRule="auto"/>
        <w:ind w:left="284" w:right="0" w:hanging="284"/>
        <w:rPr>
          <w:rFonts w:cs="Times New Roman"/>
          <w:color w:val="auto"/>
          <w:sz w:val="24"/>
        </w:rPr>
      </w:pPr>
      <w:r w:rsidRPr="00B56C60">
        <w:rPr>
          <w:rFonts w:cs="Times New Roman"/>
          <w:color w:val="auto"/>
          <w:sz w:val="24"/>
        </w:rPr>
        <w:t xml:space="preserve">proventi servizi pubblici; </w:t>
      </w:r>
    </w:p>
    <w:p w14:paraId="36843317" w14:textId="77777777" w:rsidR="00B56C60" w:rsidRPr="00B56C60" w:rsidRDefault="00B56C60" w:rsidP="00402F30">
      <w:pPr>
        <w:numPr>
          <w:ilvl w:val="0"/>
          <w:numId w:val="2"/>
        </w:numPr>
        <w:spacing w:after="0" w:line="240" w:lineRule="auto"/>
        <w:ind w:left="284" w:right="0" w:hanging="284"/>
        <w:rPr>
          <w:rFonts w:cs="Times New Roman"/>
          <w:color w:val="auto"/>
          <w:sz w:val="24"/>
        </w:rPr>
      </w:pPr>
      <w:r w:rsidRPr="00B56C60">
        <w:rPr>
          <w:rFonts w:cs="Times New Roman"/>
          <w:color w:val="auto"/>
          <w:sz w:val="24"/>
        </w:rPr>
        <w:t xml:space="preserve">corrispettivi per prestazioni che non consentano l’organizzazione di un’apposita procedura di riscossione; </w:t>
      </w:r>
    </w:p>
    <w:p w14:paraId="08A8C928" w14:textId="77777777" w:rsidR="00B56C60" w:rsidRPr="00B56C60" w:rsidRDefault="00B56C60" w:rsidP="00402F30">
      <w:pPr>
        <w:numPr>
          <w:ilvl w:val="0"/>
          <w:numId w:val="2"/>
        </w:numPr>
        <w:spacing w:after="0" w:line="240" w:lineRule="auto"/>
        <w:ind w:left="284" w:right="0" w:hanging="284"/>
        <w:rPr>
          <w:rFonts w:cs="Times New Roman"/>
          <w:color w:val="auto"/>
          <w:sz w:val="24"/>
        </w:rPr>
      </w:pPr>
      <w:r w:rsidRPr="00B56C60">
        <w:rPr>
          <w:rFonts w:cs="Times New Roman"/>
          <w:color w:val="auto"/>
          <w:sz w:val="24"/>
        </w:rPr>
        <w:t xml:space="preserve">introiti non previsti per i quali il Responsabile del Servizio Finanziario ritenga necessario provvedere ad un immediato incasso e non sia possibile il diretto versamento in Tesoreria. </w:t>
      </w:r>
    </w:p>
    <w:p w14:paraId="4E39C82A" w14:textId="77777777" w:rsidR="00B56C60" w:rsidRPr="00B56C60" w:rsidRDefault="00B56C60" w:rsidP="00B56C60">
      <w:pPr>
        <w:spacing w:after="0" w:line="240" w:lineRule="auto"/>
        <w:ind w:left="0" w:right="0" w:firstLine="0"/>
        <w:jc w:val="left"/>
        <w:rPr>
          <w:rFonts w:cs="Times New Roman"/>
          <w:color w:val="auto"/>
          <w:sz w:val="24"/>
        </w:rPr>
      </w:pPr>
      <w:r w:rsidRPr="00B56C60">
        <w:rPr>
          <w:rFonts w:cs="Times New Roman"/>
          <w:color w:val="auto"/>
          <w:sz w:val="24"/>
        </w:rPr>
        <w:t xml:space="preserve"> </w:t>
      </w:r>
    </w:p>
    <w:p w14:paraId="19C0DBC9" w14:textId="77777777" w:rsidR="00B56C60" w:rsidRPr="00B56C60" w:rsidRDefault="00B56C60" w:rsidP="00402F30">
      <w:pPr>
        <w:numPr>
          <w:ilvl w:val="0"/>
          <w:numId w:val="3"/>
        </w:numPr>
        <w:spacing w:after="0" w:line="240" w:lineRule="auto"/>
        <w:ind w:left="284" w:right="0" w:hanging="284"/>
        <w:rPr>
          <w:rFonts w:cs="Times New Roman"/>
          <w:color w:val="auto"/>
          <w:sz w:val="24"/>
        </w:rPr>
      </w:pPr>
      <w:r w:rsidRPr="00B56C60">
        <w:rPr>
          <w:rFonts w:cs="Times New Roman"/>
          <w:color w:val="auto"/>
          <w:sz w:val="24"/>
        </w:rPr>
        <w:t xml:space="preserve">Entro il 10 di ogni mese l’economo provvede al versamento alla Tesoreria delle somme relative alle riscossioni del mese precedente. </w:t>
      </w:r>
    </w:p>
    <w:p w14:paraId="16BC7069" w14:textId="77777777" w:rsidR="00B56C60" w:rsidRPr="00B56C60" w:rsidRDefault="00B56C60" w:rsidP="00B56C60">
      <w:pPr>
        <w:spacing w:after="0" w:line="240" w:lineRule="auto"/>
        <w:ind w:left="0" w:right="0" w:firstLine="0"/>
        <w:jc w:val="left"/>
        <w:rPr>
          <w:rFonts w:cs="Times New Roman"/>
          <w:color w:val="auto"/>
          <w:sz w:val="24"/>
        </w:rPr>
      </w:pPr>
      <w:r w:rsidRPr="00B56C60">
        <w:rPr>
          <w:rFonts w:cs="Times New Roman"/>
          <w:color w:val="auto"/>
          <w:sz w:val="24"/>
        </w:rPr>
        <w:t xml:space="preserve"> </w:t>
      </w:r>
    </w:p>
    <w:p w14:paraId="56311D12" w14:textId="18B5F70E" w:rsidR="00B56C60" w:rsidRPr="00B56C60" w:rsidRDefault="00B56C60" w:rsidP="00402F30">
      <w:pPr>
        <w:numPr>
          <w:ilvl w:val="0"/>
          <w:numId w:val="3"/>
        </w:numPr>
        <w:spacing w:after="0" w:line="240" w:lineRule="auto"/>
        <w:ind w:left="284" w:right="0" w:hanging="284"/>
        <w:rPr>
          <w:rFonts w:cs="Times New Roman"/>
          <w:color w:val="auto"/>
          <w:sz w:val="24"/>
        </w:rPr>
      </w:pPr>
      <w:r w:rsidRPr="00B56C60">
        <w:rPr>
          <w:rFonts w:cs="Times New Roman"/>
          <w:color w:val="auto"/>
          <w:sz w:val="24"/>
        </w:rPr>
        <w:t xml:space="preserve">Il </w:t>
      </w:r>
      <w:r w:rsidRPr="00402F30">
        <w:rPr>
          <w:rFonts w:cs="Times New Roman"/>
          <w:color w:val="auto"/>
          <w:sz w:val="24"/>
        </w:rPr>
        <w:t xml:space="preserve">servizio economato provvede al pagamento, entro il limite massimo per ciascun importo di € </w:t>
      </w:r>
      <w:r w:rsidR="00402F30" w:rsidRPr="00402F30">
        <w:rPr>
          <w:rFonts w:cs="Times New Roman"/>
          <w:color w:val="auto"/>
          <w:sz w:val="24"/>
        </w:rPr>
        <w:t>5</w:t>
      </w:r>
      <w:r w:rsidRPr="00402F30">
        <w:rPr>
          <w:rFonts w:cs="Times New Roman"/>
          <w:color w:val="auto"/>
          <w:sz w:val="24"/>
        </w:rPr>
        <w:t>00,00 (duecento/00)</w:t>
      </w:r>
      <w:r w:rsidRPr="00B56C60">
        <w:rPr>
          <w:rFonts w:cs="Times New Roman"/>
          <w:color w:val="auto"/>
          <w:sz w:val="24"/>
        </w:rPr>
        <w:t xml:space="preserve"> per fronteggiare </w:t>
      </w:r>
      <w:r w:rsidR="00402F30" w:rsidRPr="00B56C60">
        <w:rPr>
          <w:rFonts w:cs="Times New Roman"/>
          <w:color w:val="auto"/>
          <w:sz w:val="24"/>
        </w:rPr>
        <w:t>spese per</w:t>
      </w:r>
      <w:r w:rsidRPr="00B56C60">
        <w:rPr>
          <w:rFonts w:cs="Times New Roman"/>
          <w:color w:val="auto"/>
          <w:sz w:val="24"/>
        </w:rPr>
        <w:t xml:space="preserve"> le quali è necessario il pagamento diretto per cassa, anche concedendo specifiche anticipazioni d’importo maggiore. </w:t>
      </w:r>
    </w:p>
    <w:p w14:paraId="35352CD5" w14:textId="77777777" w:rsidR="00B56C60" w:rsidRPr="00B56C60" w:rsidRDefault="00B56C60" w:rsidP="00B56C60">
      <w:pPr>
        <w:spacing w:after="0" w:line="240" w:lineRule="auto"/>
        <w:ind w:left="0" w:right="0" w:firstLine="0"/>
        <w:jc w:val="left"/>
        <w:rPr>
          <w:rFonts w:cs="Times New Roman"/>
          <w:color w:val="auto"/>
          <w:sz w:val="24"/>
        </w:rPr>
      </w:pPr>
      <w:r w:rsidRPr="00B56C60">
        <w:rPr>
          <w:rFonts w:cs="Times New Roman"/>
          <w:color w:val="auto"/>
          <w:sz w:val="24"/>
        </w:rPr>
        <w:t xml:space="preserve"> </w:t>
      </w:r>
    </w:p>
    <w:p w14:paraId="5405B36E" w14:textId="77777777" w:rsidR="00B56C60" w:rsidRPr="00B56C60" w:rsidRDefault="00B56C60" w:rsidP="00402F30">
      <w:pPr>
        <w:numPr>
          <w:ilvl w:val="0"/>
          <w:numId w:val="3"/>
        </w:numPr>
        <w:spacing w:after="0" w:line="240" w:lineRule="auto"/>
        <w:ind w:left="284" w:right="0" w:hanging="284"/>
        <w:rPr>
          <w:rFonts w:cs="Times New Roman"/>
          <w:color w:val="auto"/>
          <w:sz w:val="24"/>
        </w:rPr>
      </w:pPr>
      <w:r w:rsidRPr="00B56C60">
        <w:rPr>
          <w:rFonts w:cs="Times New Roman"/>
          <w:color w:val="auto"/>
          <w:sz w:val="24"/>
        </w:rPr>
        <w:t xml:space="preserve">Il limite di cui al comma precedente non si applica nel caso di spese aventi natura obbligatoria ovvero tassativamente regolate dalla legge. </w:t>
      </w:r>
    </w:p>
    <w:p w14:paraId="79C16ACF" w14:textId="77777777" w:rsidR="00B56C60" w:rsidRPr="00B56C60" w:rsidRDefault="00B56C60" w:rsidP="00B56C60">
      <w:pPr>
        <w:spacing w:after="0" w:line="240" w:lineRule="auto"/>
        <w:ind w:left="0" w:right="0" w:firstLine="0"/>
        <w:jc w:val="left"/>
        <w:rPr>
          <w:rFonts w:cs="Times New Roman"/>
          <w:color w:val="auto"/>
          <w:sz w:val="24"/>
        </w:rPr>
      </w:pPr>
      <w:r w:rsidRPr="00B56C60">
        <w:rPr>
          <w:rFonts w:cs="Times New Roman"/>
          <w:color w:val="auto"/>
          <w:sz w:val="24"/>
        </w:rPr>
        <w:t xml:space="preserve"> </w:t>
      </w:r>
    </w:p>
    <w:p w14:paraId="0C2B7DF7" w14:textId="5CFD9B37" w:rsidR="00B56C60" w:rsidRPr="00B56C60" w:rsidRDefault="00B56C60" w:rsidP="00B56C60">
      <w:pPr>
        <w:spacing w:after="0" w:line="240" w:lineRule="auto"/>
        <w:ind w:left="0" w:right="0" w:firstLine="0"/>
        <w:jc w:val="center"/>
        <w:rPr>
          <w:rFonts w:cs="Times New Roman"/>
          <w:b/>
          <w:bCs/>
          <w:color w:val="auto"/>
          <w:sz w:val="24"/>
        </w:rPr>
      </w:pPr>
      <w:r w:rsidRPr="00B56C60">
        <w:rPr>
          <w:rFonts w:cs="Times New Roman"/>
          <w:b/>
          <w:bCs/>
          <w:color w:val="auto"/>
          <w:sz w:val="24"/>
        </w:rPr>
        <w:t xml:space="preserve">Art. </w:t>
      </w:r>
      <w:r w:rsidR="00402F30" w:rsidRPr="00B56C60">
        <w:rPr>
          <w:rFonts w:cs="Times New Roman"/>
          <w:b/>
          <w:bCs/>
          <w:color w:val="auto"/>
          <w:sz w:val="24"/>
        </w:rPr>
        <w:t>4 TIPOLOGIA</w:t>
      </w:r>
      <w:r w:rsidRPr="00B56C60">
        <w:rPr>
          <w:rFonts w:cs="Times New Roman"/>
          <w:b/>
          <w:bCs/>
          <w:color w:val="auto"/>
          <w:sz w:val="24"/>
        </w:rPr>
        <w:t xml:space="preserve"> SPESE</w:t>
      </w:r>
    </w:p>
    <w:p w14:paraId="7B8C1C75" w14:textId="77777777" w:rsidR="00B56C60" w:rsidRPr="00B56C60" w:rsidRDefault="00B56C60" w:rsidP="00B56C60">
      <w:pPr>
        <w:spacing w:after="0" w:line="240" w:lineRule="auto"/>
        <w:ind w:left="0" w:right="0" w:firstLine="0"/>
        <w:jc w:val="left"/>
        <w:rPr>
          <w:rFonts w:cs="Times New Roman"/>
          <w:color w:val="auto"/>
          <w:sz w:val="24"/>
        </w:rPr>
      </w:pPr>
      <w:r w:rsidRPr="00B56C60">
        <w:rPr>
          <w:rFonts w:cs="Times New Roman"/>
          <w:b/>
          <w:color w:val="auto"/>
          <w:sz w:val="24"/>
        </w:rPr>
        <w:t xml:space="preserve"> </w:t>
      </w:r>
    </w:p>
    <w:p w14:paraId="492CA964" w14:textId="77777777" w:rsidR="00B56C60" w:rsidRPr="00B56C60" w:rsidRDefault="00B56C60" w:rsidP="00B56C60">
      <w:pPr>
        <w:spacing w:after="0" w:line="240" w:lineRule="auto"/>
        <w:ind w:left="0" w:right="0" w:firstLine="0"/>
        <w:rPr>
          <w:rFonts w:cs="Times New Roman"/>
          <w:color w:val="auto"/>
          <w:sz w:val="24"/>
        </w:rPr>
      </w:pPr>
      <w:r w:rsidRPr="00B56C60">
        <w:rPr>
          <w:rFonts w:cs="Times New Roman"/>
          <w:color w:val="auto"/>
          <w:sz w:val="24"/>
        </w:rPr>
        <w:t>1.</w:t>
      </w:r>
      <w:r w:rsidRPr="00B56C60">
        <w:rPr>
          <w:rFonts w:eastAsia="Arial" w:cs="Times New Roman"/>
          <w:color w:val="auto"/>
          <w:sz w:val="24"/>
        </w:rPr>
        <w:t xml:space="preserve"> </w:t>
      </w:r>
      <w:r w:rsidRPr="00B56C60">
        <w:rPr>
          <w:rFonts w:cs="Times New Roman"/>
          <w:color w:val="auto"/>
          <w:sz w:val="24"/>
        </w:rPr>
        <w:t xml:space="preserve">A titolo semplificativo e non esaustivo, si indicano di seguito le tipologie di spesa per le quali è possibile eseguire il pagamento con la cassa economale: </w:t>
      </w:r>
    </w:p>
    <w:p w14:paraId="516B48F4" w14:textId="77777777" w:rsidR="00B56C60" w:rsidRPr="00B56C60" w:rsidRDefault="00B56C60" w:rsidP="00B56C60">
      <w:pPr>
        <w:spacing w:after="0" w:line="240" w:lineRule="auto"/>
        <w:ind w:left="0" w:right="0" w:firstLine="0"/>
        <w:jc w:val="left"/>
        <w:rPr>
          <w:rFonts w:cs="Times New Roman"/>
          <w:color w:val="auto"/>
          <w:sz w:val="24"/>
        </w:rPr>
      </w:pPr>
      <w:r w:rsidRPr="00B56C60">
        <w:rPr>
          <w:rFonts w:cs="Times New Roman"/>
          <w:color w:val="auto"/>
          <w:sz w:val="24"/>
        </w:rPr>
        <w:t xml:space="preserve"> </w:t>
      </w:r>
    </w:p>
    <w:p w14:paraId="1BDA9A80" w14:textId="77777777" w:rsidR="00B56C60" w:rsidRPr="00B56C60" w:rsidRDefault="00B56C60" w:rsidP="00402F30">
      <w:pPr>
        <w:numPr>
          <w:ilvl w:val="0"/>
          <w:numId w:val="4"/>
        </w:numPr>
        <w:tabs>
          <w:tab w:val="left" w:pos="284"/>
        </w:tabs>
        <w:spacing w:after="0" w:line="240" w:lineRule="auto"/>
        <w:ind w:left="284" w:right="0" w:hanging="284"/>
        <w:rPr>
          <w:rFonts w:cs="Times New Roman"/>
          <w:color w:val="auto"/>
          <w:sz w:val="24"/>
        </w:rPr>
      </w:pPr>
      <w:r w:rsidRPr="00B56C60">
        <w:rPr>
          <w:rFonts w:cs="Times New Roman"/>
          <w:color w:val="auto"/>
          <w:sz w:val="24"/>
        </w:rPr>
        <w:lastRenderedPageBreak/>
        <w:t xml:space="preserve">acquisto di stampati, modulistica, cancelleria, prodotti informatici, copie eliografiche e disegni tecnici, materiali di consumo, anche arredi o complementi d’arredo, occorrenti per il funzionamento degli uffici anche con riguardo alle attività scolastiche e sociali; </w:t>
      </w:r>
    </w:p>
    <w:p w14:paraId="2C65DC85" w14:textId="77777777" w:rsidR="00B56C60" w:rsidRPr="00B56C60" w:rsidRDefault="00B56C60" w:rsidP="00402F30">
      <w:pPr>
        <w:tabs>
          <w:tab w:val="left" w:pos="284"/>
        </w:tabs>
        <w:spacing w:after="0" w:line="240" w:lineRule="auto"/>
        <w:ind w:left="284" w:right="0" w:hanging="284"/>
        <w:jc w:val="left"/>
        <w:rPr>
          <w:rFonts w:cs="Times New Roman"/>
          <w:color w:val="auto"/>
          <w:sz w:val="24"/>
        </w:rPr>
      </w:pPr>
      <w:r w:rsidRPr="00B56C60">
        <w:rPr>
          <w:rFonts w:cs="Times New Roman"/>
          <w:color w:val="auto"/>
          <w:sz w:val="24"/>
        </w:rPr>
        <w:t xml:space="preserve"> </w:t>
      </w:r>
    </w:p>
    <w:p w14:paraId="5AC9A0BF" w14:textId="77777777" w:rsidR="00B56C60" w:rsidRPr="00B56C60" w:rsidRDefault="00B56C60" w:rsidP="00402F30">
      <w:pPr>
        <w:numPr>
          <w:ilvl w:val="0"/>
          <w:numId w:val="4"/>
        </w:numPr>
        <w:tabs>
          <w:tab w:val="left" w:pos="284"/>
        </w:tabs>
        <w:spacing w:after="0" w:line="240" w:lineRule="auto"/>
        <w:ind w:left="284" w:right="0" w:hanging="284"/>
        <w:rPr>
          <w:rFonts w:cs="Times New Roman"/>
          <w:color w:val="auto"/>
          <w:sz w:val="24"/>
        </w:rPr>
      </w:pPr>
      <w:r w:rsidRPr="00B56C60">
        <w:rPr>
          <w:rFonts w:cs="Times New Roman"/>
          <w:color w:val="auto"/>
          <w:sz w:val="24"/>
        </w:rPr>
        <w:t xml:space="preserve">stampa di manifesti, inviti e locandine, servizi fotografici e riproduzioni fotografiche; </w:t>
      </w:r>
    </w:p>
    <w:p w14:paraId="0428B5B4" w14:textId="77777777" w:rsidR="00B56C60" w:rsidRPr="00B56C60" w:rsidRDefault="00B56C60" w:rsidP="00402F30">
      <w:pPr>
        <w:tabs>
          <w:tab w:val="left" w:pos="284"/>
        </w:tabs>
        <w:spacing w:after="0" w:line="240" w:lineRule="auto"/>
        <w:ind w:left="284" w:right="0" w:hanging="284"/>
        <w:jc w:val="left"/>
        <w:rPr>
          <w:rFonts w:cs="Times New Roman"/>
          <w:color w:val="auto"/>
          <w:sz w:val="24"/>
        </w:rPr>
      </w:pPr>
      <w:r w:rsidRPr="00B56C60">
        <w:rPr>
          <w:rFonts w:cs="Times New Roman"/>
          <w:color w:val="auto"/>
          <w:sz w:val="24"/>
        </w:rPr>
        <w:t xml:space="preserve"> </w:t>
      </w:r>
    </w:p>
    <w:p w14:paraId="28CF669A" w14:textId="77777777" w:rsidR="00B56C60" w:rsidRPr="00B56C60" w:rsidRDefault="00B56C60" w:rsidP="00402F30">
      <w:pPr>
        <w:numPr>
          <w:ilvl w:val="0"/>
          <w:numId w:val="4"/>
        </w:numPr>
        <w:tabs>
          <w:tab w:val="left" w:pos="284"/>
        </w:tabs>
        <w:spacing w:after="0" w:line="240" w:lineRule="auto"/>
        <w:ind w:left="284" w:right="0" w:hanging="284"/>
        <w:rPr>
          <w:rFonts w:cs="Times New Roman"/>
          <w:color w:val="auto"/>
          <w:sz w:val="24"/>
        </w:rPr>
      </w:pPr>
      <w:r w:rsidRPr="00B56C60">
        <w:rPr>
          <w:rFonts w:cs="Times New Roman"/>
          <w:color w:val="auto"/>
          <w:sz w:val="24"/>
        </w:rPr>
        <w:t xml:space="preserve">spese postali e valori bollati; </w:t>
      </w:r>
    </w:p>
    <w:p w14:paraId="379FDBDE" w14:textId="77777777" w:rsidR="00B56C60" w:rsidRPr="00B56C60" w:rsidRDefault="00B56C60" w:rsidP="00402F30">
      <w:pPr>
        <w:tabs>
          <w:tab w:val="left" w:pos="284"/>
        </w:tabs>
        <w:spacing w:after="0" w:line="240" w:lineRule="auto"/>
        <w:ind w:left="284" w:right="0" w:hanging="284"/>
        <w:jc w:val="left"/>
        <w:rPr>
          <w:rFonts w:cs="Times New Roman"/>
          <w:color w:val="auto"/>
          <w:sz w:val="24"/>
        </w:rPr>
      </w:pPr>
      <w:r w:rsidRPr="00B56C60">
        <w:rPr>
          <w:rFonts w:cs="Times New Roman"/>
          <w:color w:val="auto"/>
          <w:sz w:val="24"/>
        </w:rPr>
        <w:t xml:space="preserve"> </w:t>
      </w:r>
    </w:p>
    <w:p w14:paraId="0AC296CA" w14:textId="77777777" w:rsidR="00B56C60" w:rsidRPr="00B56C60" w:rsidRDefault="00B56C60" w:rsidP="00402F30">
      <w:pPr>
        <w:numPr>
          <w:ilvl w:val="0"/>
          <w:numId w:val="4"/>
        </w:numPr>
        <w:tabs>
          <w:tab w:val="left" w:pos="284"/>
        </w:tabs>
        <w:spacing w:after="0" w:line="240" w:lineRule="auto"/>
        <w:ind w:left="284" w:right="0" w:hanging="284"/>
        <w:rPr>
          <w:rFonts w:cs="Times New Roman"/>
          <w:color w:val="auto"/>
          <w:sz w:val="24"/>
        </w:rPr>
      </w:pPr>
      <w:r w:rsidRPr="00B56C60">
        <w:rPr>
          <w:rFonts w:cs="Times New Roman"/>
          <w:color w:val="auto"/>
          <w:sz w:val="24"/>
        </w:rPr>
        <w:t xml:space="preserve">imposte, tasse e canoni diversi; </w:t>
      </w:r>
    </w:p>
    <w:p w14:paraId="661F6D44" w14:textId="77777777" w:rsidR="00B56C60" w:rsidRPr="00B56C60" w:rsidRDefault="00B56C60" w:rsidP="00402F30">
      <w:pPr>
        <w:tabs>
          <w:tab w:val="left" w:pos="284"/>
        </w:tabs>
        <w:spacing w:after="0" w:line="240" w:lineRule="auto"/>
        <w:ind w:left="284" w:right="0" w:hanging="284"/>
        <w:jc w:val="left"/>
        <w:rPr>
          <w:rFonts w:cs="Times New Roman"/>
          <w:color w:val="auto"/>
          <w:sz w:val="24"/>
        </w:rPr>
      </w:pPr>
      <w:r w:rsidRPr="00B56C60">
        <w:rPr>
          <w:rFonts w:cs="Times New Roman"/>
          <w:color w:val="auto"/>
          <w:sz w:val="24"/>
        </w:rPr>
        <w:t xml:space="preserve"> </w:t>
      </w:r>
    </w:p>
    <w:p w14:paraId="5EAFB825" w14:textId="77777777" w:rsidR="00B56C60" w:rsidRPr="00B56C60" w:rsidRDefault="00B56C60" w:rsidP="00402F30">
      <w:pPr>
        <w:numPr>
          <w:ilvl w:val="0"/>
          <w:numId w:val="4"/>
        </w:numPr>
        <w:tabs>
          <w:tab w:val="left" w:pos="284"/>
        </w:tabs>
        <w:spacing w:after="0" w:line="240" w:lineRule="auto"/>
        <w:ind w:left="284" w:right="0" w:hanging="284"/>
        <w:rPr>
          <w:rFonts w:cs="Times New Roman"/>
          <w:color w:val="auto"/>
          <w:sz w:val="24"/>
        </w:rPr>
      </w:pPr>
      <w:r w:rsidRPr="00B56C60">
        <w:rPr>
          <w:rFonts w:cs="Times New Roman"/>
          <w:color w:val="auto"/>
          <w:sz w:val="24"/>
        </w:rPr>
        <w:t xml:space="preserve">acquisto di giornali, riviste e pubblicazioni periodiche non fornite tramite abbonamento; </w:t>
      </w:r>
    </w:p>
    <w:p w14:paraId="1638599B" w14:textId="77777777" w:rsidR="00B56C60" w:rsidRPr="00B56C60" w:rsidRDefault="00B56C60" w:rsidP="00402F30">
      <w:pPr>
        <w:tabs>
          <w:tab w:val="left" w:pos="284"/>
        </w:tabs>
        <w:spacing w:after="0" w:line="240" w:lineRule="auto"/>
        <w:ind w:left="284" w:right="0" w:hanging="284"/>
        <w:jc w:val="left"/>
        <w:rPr>
          <w:rFonts w:cs="Times New Roman"/>
          <w:color w:val="auto"/>
          <w:sz w:val="24"/>
        </w:rPr>
      </w:pPr>
      <w:r w:rsidRPr="00B56C60">
        <w:rPr>
          <w:rFonts w:cs="Times New Roman"/>
          <w:color w:val="auto"/>
          <w:sz w:val="24"/>
        </w:rPr>
        <w:t xml:space="preserve"> </w:t>
      </w:r>
    </w:p>
    <w:p w14:paraId="0AD253F2" w14:textId="77777777" w:rsidR="00B56C60" w:rsidRPr="00B56C60" w:rsidRDefault="00B56C60" w:rsidP="00402F30">
      <w:pPr>
        <w:numPr>
          <w:ilvl w:val="0"/>
          <w:numId w:val="4"/>
        </w:numPr>
        <w:tabs>
          <w:tab w:val="left" w:pos="284"/>
        </w:tabs>
        <w:spacing w:after="0" w:line="240" w:lineRule="auto"/>
        <w:ind w:left="284" w:right="0" w:hanging="284"/>
        <w:rPr>
          <w:rFonts w:cs="Times New Roman"/>
          <w:color w:val="auto"/>
          <w:sz w:val="24"/>
        </w:rPr>
      </w:pPr>
      <w:r w:rsidRPr="00B56C60">
        <w:rPr>
          <w:rFonts w:cs="Times New Roman"/>
          <w:color w:val="auto"/>
          <w:sz w:val="24"/>
        </w:rPr>
        <w:t xml:space="preserve">tasse di proprietà degli auto/motoveicoli, acquisto lubrificanti, lavaggio auto, materiali di ricambio; </w:t>
      </w:r>
    </w:p>
    <w:p w14:paraId="41EB2D13" w14:textId="77777777" w:rsidR="00B56C60" w:rsidRPr="00B56C60" w:rsidRDefault="00B56C60" w:rsidP="00402F30">
      <w:pPr>
        <w:tabs>
          <w:tab w:val="left" w:pos="284"/>
        </w:tabs>
        <w:spacing w:after="0" w:line="240" w:lineRule="auto"/>
        <w:ind w:left="284" w:right="0" w:hanging="284"/>
        <w:jc w:val="left"/>
        <w:rPr>
          <w:rFonts w:cs="Times New Roman"/>
          <w:color w:val="auto"/>
          <w:sz w:val="24"/>
        </w:rPr>
      </w:pPr>
      <w:r w:rsidRPr="00B56C60">
        <w:rPr>
          <w:rFonts w:cs="Times New Roman"/>
          <w:color w:val="auto"/>
          <w:sz w:val="24"/>
        </w:rPr>
        <w:t xml:space="preserve"> </w:t>
      </w:r>
    </w:p>
    <w:p w14:paraId="762D1AA6" w14:textId="77777777" w:rsidR="00B56C60" w:rsidRPr="00B56C60" w:rsidRDefault="00B56C60" w:rsidP="00402F30">
      <w:pPr>
        <w:numPr>
          <w:ilvl w:val="0"/>
          <w:numId w:val="4"/>
        </w:numPr>
        <w:tabs>
          <w:tab w:val="left" w:pos="284"/>
        </w:tabs>
        <w:spacing w:after="0" w:line="240" w:lineRule="auto"/>
        <w:ind w:left="284" w:right="0" w:hanging="284"/>
        <w:rPr>
          <w:rFonts w:cs="Times New Roman"/>
          <w:color w:val="auto"/>
          <w:sz w:val="24"/>
        </w:rPr>
      </w:pPr>
      <w:r w:rsidRPr="00B56C60">
        <w:rPr>
          <w:rFonts w:cs="Times New Roman"/>
          <w:color w:val="auto"/>
          <w:sz w:val="24"/>
        </w:rPr>
        <w:t xml:space="preserve">spedizioni, imballaggi; </w:t>
      </w:r>
    </w:p>
    <w:p w14:paraId="3B644FF6" w14:textId="77777777" w:rsidR="00B56C60" w:rsidRPr="00B56C60" w:rsidRDefault="00B56C60" w:rsidP="00402F30">
      <w:pPr>
        <w:tabs>
          <w:tab w:val="left" w:pos="284"/>
        </w:tabs>
        <w:spacing w:after="0" w:line="240" w:lineRule="auto"/>
        <w:ind w:left="284" w:right="0" w:hanging="284"/>
        <w:jc w:val="left"/>
        <w:rPr>
          <w:rFonts w:cs="Times New Roman"/>
          <w:color w:val="auto"/>
          <w:sz w:val="24"/>
        </w:rPr>
      </w:pPr>
      <w:r w:rsidRPr="00B56C60">
        <w:rPr>
          <w:rFonts w:cs="Times New Roman"/>
          <w:color w:val="auto"/>
          <w:sz w:val="24"/>
        </w:rPr>
        <w:t xml:space="preserve"> </w:t>
      </w:r>
    </w:p>
    <w:p w14:paraId="125C5B60" w14:textId="77777777" w:rsidR="00B56C60" w:rsidRPr="00B56C60" w:rsidRDefault="00B56C60" w:rsidP="00402F30">
      <w:pPr>
        <w:numPr>
          <w:ilvl w:val="0"/>
          <w:numId w:val="4"/>
        </w:numPr>
        <w:tabs>
          <w:tab w:val="left" w:pos="284"/>
        </w:tabs>
        <w:spacing w:after="0" w:line="240" w:lineRule="auto"/>
        <w:ind w:left="284" w:right="0" w:hanging="284"/>
        <w:rPr>
          <w:rFonts w:cs="Times New Roman"/>
          <w:color w:val="auto"/>
          <w:sz w:val="24"/>
        </w:rPr>
      </w:pPr>
      <w:r w:rsidRPr="00B56C60">
        <w:rPr>
          <w:rFonts w:cs="Times New Roman"/>
          <w:color w:val="auto"/>
          <w:sz w:val="24"/>
        </w:rPr>
        <w:t xml:space="preserve">rimborso spese di viaggio per la partecipazione a convegni, congressi e seminari di studio di dipendenti e Segretario fatto salvo il rispetto dei limiti previsti dalle norme vigenti in materia; </w:t>
      </w:r>
    </w:p>
    <w:p w14:paraId="7C2A1E87" w14:textId="77777777" w:rsidR="00B56C60" w:rsidRPr="00B56C60" w:rsidRDefault="00B56C60" w:rsidP="00402F30">
      <w:pPr>
        <w:tabs>
          <w:tab w:val="left" w:pos="284"/>
        </w:tabs>
        <w:spacing w:after="0" w:line="240" w:lineRule="auto"/>
        <w:ind w:left="284" w:right="0" w:hanging="284"/>
        <w:jc w:val="left"/>
        <w:rPr>
          <w:rFonts w:cs="Times New Roman"/>
          <w:color w:val="auto"/>
          <w:sz w:val="24"/>
        </w:rPr>
      </w:pPr>
      <w:r w:rsidRPr="00B56C60">
        <w:rPr>
          <w:rFonts w:cs="Times New Roman"/>
          <w:color w:val="auto"/>
          <w:sz w:val="24"/>
        </w:rPr>
        <w:t xml:space="preserve"> </w:t>
      </w:r>
    </w:p>
    <w:p w14:paraId="76E22B22" w14:textId="77777777" w:rsidR="00B56C60" w:rsidRPr="00B56C60" w:rsidRDefault="00B56C60" w:rsidP="00402F30">
      <w:pPr>
        <w:numPr>
          <w:ilvl w:val="0"/>
          <w:numId w:val="4"/>
        </w:numPr>
        <w:tabs>
          <w:tab w:val="left" w:pos="284"/>
        </w:tabs>
        <w:spacing w:after="0" w:line="240" w:lineRule="auto"/>
        <w:ind w:left="284" w:right="0" w:hanging="284"/>
        <w:rPr>
          <w:rFonts w:cs="Times New Roman"/>
          <w:color w:val="auto"/>
          <w:sz w:val="24"/>
        </w:rPr>
      </w:pPr>
      <w:r w:rsidRPr="00B56C60">
        <w:rPr>
          <w:rFonts w:cs="Times New Roman"/>
          <w:color w:val="auto"/>
          <w:sz w:val="24"/>
        </w:rPr>
        <w:t xml:space="preserve">anticipi di spese per trasferte e missioni (viaggio e pasti) del Sindaco, degli Assessori, dei Consiglieri, del Segretario e dei dipendenti fatto salvo il rispetto dei limiti previsti dalle norme vigenti in materia; </w:t>
      </w:r>
    </w:p>
    <w:p w14:paraId="5D9DAE90" w14:textId="77777777" w:rsidR="00B56C60" w:rsidRPr="00B56C60" w:rsidRDefault="00B56C60" w:rsidP="00402F30">
      <w:pPr>
        <w:tabs>
          <w:tab w:val="left" w:pos="284"/>
        </w:tabs>
        <w:spacing w:after="0" w:line="240" w:lineRule="auto"/>
        <w:ind w:left="284" w:right="0" w:hanging="284"/>
        <w:jc w:val="left"/>
        <w:rPr>
          <w:rFonts w:cs="Times New Roman"/>
          <w:color w:val="auto"/>
          <w:sz w:val="24"/>
        </w:rPr>
      </w:pPr>
      <w:r w:rsidRPr="00B56C60">
        <w:rPr>
          <w:rFonts w:cs="Times New Roman"/>
          <w:color w:val="auto"/>
          <w:sz w:val="24"/>
        </w:rPr>
        <w:t xml:space="preserve"> </w:t>
      </w:r>
    </w:p>
    <w:p w14:paraId="053EA3DB" w14:textId="77777777" w:rsidR="00B56C60" w:rsidRPr="00B56C60" w:rsidRDefault="00B56C60" w:rsidP="00402F30">
      <w:pPr>
        <w:numPr>
          <w:ilvl w:val="0"/>
          <w:numId w:val="4"/>
        </w:numPr>
        <w:tabs>
          <w:tab w:val="left" w:pos="284"/>
        </w:tabs>
        <w:spacing w:after="0" w:line="240" w:lineRule="auto"/>
        <w:ind w:left="284" w:right="0" w:hanging="284"/>
        <w:rPr>
          <w:rFonts w:cs="Times New Roman"/>
          <w:color w:val="auto"/>
          <w:sz w:val="24"/>
        </w:rPr>
      </w:pPr>
      <w:r w:rsidRPr="00B56C60">
        <w:rPr>
          <w:rFonts w:cs="Times New Roman"/>
          <w:color w:val="auto"/>
          <w:sz w:val="24"/>
        </w:rPr>
        <w:t xml:space="preserve">spese per pubblicazioni obbligatorie per legge su Gazzetta Ufficiale, B.U.R.P., quotidiani etc., nonché per registrazione, trascrizione, visure catastali, oneri tributari in genere relativi al demanio o patrimonio comunale; </w:t>
      </w:r>
    </w:p>
    <w:p w14:paraId="4F20BE5B" w14:textId="77777777" w:rsidR="00B56C60" w:rsidRPr="00B56C60" w:rsidRDefault="00B56C60" w:rsidP="00402F30">
      <w:pPr>
        <w:tabs>
          <w:tab w:val="left" w:pos="284"/>
        </w:tabs>
        <w:spacing w:after="0" w:line="240" w:lineRule="auto"/>
        <w:ind w:left="284" w:right="0" w:hanging="284"/>
        <w:jc w:val="left"/>
        <w:rPr>
          <w:rFonts w:cs="Times New Roman"/>
          <w:color w:val="auto"/>
          <w:sz w:val="24"/>
        </w:rPr>
      </w:pPr>
      <w:r w:rsidRPr="00B56C60">
        <w:rPr>
          <w:rFonts w:cs="Times New Roman"/>
          <w:color w:val="auto"/>
          <w:sz w:val="24"/>
        </w:rPr>
        <w:t xml:space="preserve"> </w:t>
      </w:r>
    </w:p>
    <w:p w14:paraId="363392EF" w14:textId="77777777" w:rsidR="00B56C60" w:rsidRPr="00B56C60" w:rsidRDefault="00B56C60" w:rsidP="00402F30">
      <w:pPr>
        <w:numPr>
          <w:ilvl w:val="0"/>
          <w:numId w:val="4"/>
        </w:numPr>
        <w:tabs>
          <w:tab w:val="left" w:pos="284"/>
        </w:tabs>
        <w:spacing w:after="0" w:line="240" w:lineRule="auto"/>
        <w:ind w:left="284" w:right="0" w:hanging="284"/>
        <w:rPr>
          <w:rFonts w:cs="Times New Roman"/>
          <w:color w:val="auto"/>
          <w:sz w:val="24"/>
        </w:rPr>
      </w:pPr>
      <w:r w:rsidRPr="00B56C60">
        <w:rPr>
          <w:rFonts w:cs="Times New Roman"/>
          <w:color w:val="auto"/>
          <w:sz w:val="24"/>
        </w:rPr>
        <w:t xml:space="preserve">anticipazioni di somme necessarie all'acquisto urgente di marche da bollo per atti giudiziari e stragiudiziali e di documenti depositati presso le competenti autorità, </w:t>
      </w:r>
    </w:p>
    <w:p w14:paraId="7398A78C" w14:textId="77777777" w:rsidR="00B56C60" w:rsidRPr="00B56C60" w:rsidRDefault="00B56C60" w:rsidP="00402F30">
      <w:pPr>
        <w:tabs>
          <w:tab w:val="left" w:pos="284"/>
        </w:tabs>
        <w:spacing w:after="0" w:line="240" w:lineRule="auto"/>
        <w:ind w:left="284" w:right="0" w:hanging="284"/>
        <w:jc w:val="left"/>
        <w:rPr>
          <w:rFonts w:cs="Times New Roman"/>
          <w:color w:val="auto"/>
          <w:sz w:val="24"/>
        </w:rPr>
      </w:pPr>
      <w:r w:rsidRPr="00B56C60">
        <w:rPr>
          <w:rFonts w:cs="Times New Roman"/>
          <w:color w:val="auto"/>
          <w:sz w:val="24"/>
        </w:rPr>
        <w:t xml:space="preserve"> </w:t>
      </w:r>
    </w:p>
    <w:p w14:paraId="4260A610" w14:textId="77777777" w:rsidR="00B56C60" w:rsidRPr="00B56C60" w:rsidRDefault="00B56C60" w:rsidP="00402F30">
      <w:pPr>
        <w:numPr>
          <w:ilvl w:val="0"/>
          <w:numId w:val="4"/>
        </w:numPr>
        <w:tabs>
          <w:tab w:val="left" w:pos="284"/>
        </w:tabs>
        <w:spacing w:after="0" w:line="240" w:lineRule="auto"/>
        <w:ind w:left="284" w:right="0" w:hanging="284"/>
        <w:rPr>
          <w:rFonts w:cs="Times New Roman"/>
          <w:color w:val="auto"/>
          <w:sz w:val="24"/>
        </w:rPr>
      </w:pPr>
      <w:r w:rsidRPr="00B56C60">
        <w:rPr>
          <w:rFonts w:cs="Times New Roman"/>
          <w:color w:val="auto"/>
          <w:sz w:val="24"/>
        </w:rPr>
        <w:t xml:space="preserve">sanzioni amministrative, il cui assolvimento nei termini non consente il ricorso al Tesoriere; </w:t>
      </w:r>
    </w:p>
    <w:p w14:paraId="10CF8590" w14:textId="77777777" w:rsidR="00B56C60" w:rsidRPr="00B56C60" w:rsidRDefault="00B56C60" w:rsidP="00402F30">
      <w:pPr>
        <w:tabs>
          <w:tab w:val="left" w:pos="284"/>
        </w:tabs>
        <w:spacing w:after="0" w:line="240" w:lineRule="auto"/>
        <w:ind w:left="284" w:right="0" w:hanging="284"/>
        <w:jc w:val="left"/>
        <w:rPr>
          <w:rFonts w:cs="Times New Roman"/>
          <w:color w:val="auto"/>
          <w:sz w:val="24"/>
        </w:rPr>
      </w:pPr>
      <w:r w:rsidRPr="00B56C60">
        <w:rPr>
          <w:rFonts w:cs="Times New Roman"/>
          <w:color w:val="auto"/>
          <w:sz w:val="24"/>
        </w:rPr>
        <w:t xml:space="preserve"> </w:t>
      </w:r>
    </w:p>
    <w:p w14:paraId="04439F50" w14:textId="77777777" w:rsidR="00B56C60" w:rsidRPr="00B56C60" w:rsidRDefault="00B56C60" w:rsidP="00402F30">
      <w:pPr>
        <w:numPr>
          <w:ilvl w:val="0"/>
          <w:numId w:val="4"/>
        </w:numPr>
        <w:tabs>
          <w:tab w:val="left" w:pos="284"/>
        </w:tabs>
        <w:spacing w:after="0" w:line="240" w:lineRule="auto"/>
        <w:ind w:left="284" w:right="0" w:hanging="284"/>
        <w:rPr>
          <w:rFonts w:cs="Times New Roman"/>
          <w:color w:val="auto"/>
          <w:sz w:val="24"/>
        </w:rPr>
      </w:pPr>
      <w:r w:rsidRPr="00B56C60">
        <w:rPr>
          <w:rFonts w:cs="Times New Roman"/>
          <w:color w:val="auto"/>
          <w:sz w:val="24"/>
        </w:rPr>
        <w:t xml:space="preserve">spese minute ed urgenti di carattere diverso, necessarie per il funzionamento dei </w:t>
      </w:r>
      <w:proofErr w:type="gramStart"/>
      <w:r w:rsidRPr="00B56C60">
        <w:rPr>
          <w:rFonts w:cs="Times New Roman"/>
          <w:color w:val="auto"/>
          <w:sz w:val="24"/>
        </w:rPr>
        <w:t>servizi  (</w:t>
      </w:r>
      <w:proofErr w:type="gramEnd"/>
      <w:r w:rsidRPr="00B56C60">
        <w:rPr>
          <w:rFonts w:cs="Times New Roman"/>
          <w:color w:val="auto"/>
          <w:sz w:val="24"/>
        </w:rPr>
        <w:t xml:space="preserve">cerimonie, spese di rappresentanza, onoranze funebri, ecc.); </w:t>
      </w:r>
    </w:p>
    <w:p w14:paraId="314363CE" w14:textId="77777777" w:rsidR="00B56C60" w:rsidRPr="00B56C60" w:rsidRDefault="00B56C60" w:rsidP="00B56C60">
      <w:pPr>
        <w:spacing w:after="0" w:line="240" w:lineRule="auto"/>
        <w:ind w:left="0" w:right="0" w:firstLine="0"/>
        <w:jc w:val="left"/>
        <w:rPr>
          <w:rFonts w:cs="Times New Roman"/>
          <w:color w:val="auto"/>
          <w:sz w:val="24"/>
        </w:rPr>
      </w:pPr>
      <w:r w:rsidRPr="00B56C60">
        <w:rPr>
          <w:rFonts w:cs="Times New Roman"/>
          <w:color w:val="auto"/>
          <w:sz w:val="24"/>
        </w:rPr>
        <w:t xml:space="preserve"> </w:t>
      </w:r>
    </w:p>
    <w:p w14:paraId="0158A1F8" w14:textId="77777777" w:rsidR="00B56C60" w:rsidRPr="00B56C60" w:rsidRDefault="00B56C60" w:rsidP="00402F30">
      <w:pPr>
        <w:numPr>
          <w:ilvl w:val="0"/>
          <w:numId w:val="4"/>
        </w:numPr>
        <w:spacing w:after="0" w:line="240" w:lineRule="auto"/>
        <w:ind w:left="284" w:right="0" w:hanging="284"/>
        <w:rPr>
          <w:rFonts w:cs="Times New Roman"/>
          <w:color w:val="auto"/>
          <w:sz w:val="24"/>
        </w:rPr>
      </w:pPr>
      <w:r w:rsidRPr="00B56C60">
        <w:rPr>
          <w:rFonts w:cs="Times New Roman"/>
          <w:color w:val="auto"/>
          <w:sz w:val="24"/>
        </w:rPr>
        <w:t xml:space="preserve">ogni altra spesa minuta ed urgente, di carattere diverso da quella sopra indicata, necessaria per il funzionamento degli uffici e servizi dell’ente, per la quale sia indispensabile il pagamento in contanti, purché nei limiti sopra indicati. </w:t>
      </w:r>
    </w:p>
    <w:p w14:paraId="404A4930" w14:textId="77777777" w:rsidR="00B56C60" w:rsidRPr="00B56C60" w:rsidRDefault="00B56C60" w:rsidP="00B56C60">
      <w:pPr>
        <w:spacing w:after="0" w:line="240" w:lineRule="auto"/>
        <w:ind w:left="0" w:right="0" w:firstLine="0"/>
        <w:jc w:val="center"/>
        <w:rPr>
          <w:rFonts w:cs="Times New Roman"/>
          <w:color w:val="auto"/>
          <w:sz w:val="24"/>
        </w:rPr>
      </w:pPr>
      <w:r w:rsidRPr="00B56C60">
        <w:rPr>
          <w:rFonts w:cs="Times New Roman"/>
          <w:b/>
          <w:color w:val="auto"/>
          <w:sz w:val="24"/>
        </w:rPr>
        <w:t xml:space="preserve"> </w:t>
      </w:r>
    </w:p>
    <w:p w14:paraId="7CE682B6" w14:textId="4ED5A517" w:rsidR="00B56C60" w:rsidRPr="00402F30" w:rsidRDefault="00B56C60" w:rsidP="00402F30">
      <w:pPr>
        <w:pStyle w:val="Titolo1"/>
        <w:spacing w:before="0" w:after="0" w:line="240" w:lineRule="auto"/>
        <w:ind w:left="0" w:right="2" w:firstLine="0"/>
        <w:jc w:val="center"/>
        <w:rPr>
          <w:rFonts w:ascii="Cambria" w:hAnsi="Cambria" w:cs="Times New Roman"/>
          <w:b/>
          <w:bCs/>
          <w:color w:val="auto"/>
          <w:sz w:val="24"/>
          <w:szCs w:val="24"/>
        </w:rPr>
      </w:pPr>
      <w:r w:rsidRPr="00402F30">
        <w:rPr>
          <w:rFonts w:ascii="Cambria" w:hAnsi="Cambria" w:cs="Times New Roman"/>
          <w:b/>
          <w:bCs/>
          <w:color w:val="auto"/>
          <w:sz w:val="24"/>
          <w:szCs w:val="24"/>
        </w:rPr>
        <w:t>Art. 5 FONDO DI ANTICIPAZIONE</w:t>
      </w:r>
    </w:p>
    <w:p w14:paraId="32318857" w14:textId="752B38C5" w:rsidR="00B56C60" w:rsidRPr="00402F30" w:rsidRDefault="00B56C60" w:rsidP="00402F30">
      <w:pPr>
        <w:spacing w:after="0" w:line="240" w:lineRule="auto"/>
        <w:ind w:left="0" w:right="0" w:firstLine="0"/>
        <w:jc w:val="center"/>
        <w:rPr>
          <w:rFonts w:cs="Times New Roman"/>
          <w:b/>
          <w:bCs/>
          <w:color w:val="auto"/>
          <w:sz w:val="24"/>
        </w:rPr>
      </w:pPr>
    </w:p>
    <w:p w14:paraId="31482DC6" w14:textId="2062A393" w:rsidR="00B56C60" w:rsidRPr="00B56C60" w:rsidRDefault="00B56C60" w:rsidP="00402F30">
      <w:pPr>
        <w:numPr>
          <w:ilvl w:val="0"/>
          <w:numId w:val="5"/>
        </w:numPr>
        <w:spacing w:after="0" w:line="240" w:lineRule="auto"/>
        <w:ind w:left="284" w:right="0" w:hanging="284"/>
        <w:rPr>
          <w:rFonts w:cs="Times New Roman"/>
          <w:color w:val="auto"/>
          <w:sz w:val="24"/>
        </w:rPr>
      </w:pPr>
      <w:r w:rsidRPr="00B56C60">
        <w:rPr>
          <w:rFonts w:cs="Times New Roman"/>
          <w:color w:val="auto"/>
          <w:sz w:val="24"/>
        </w:rPr>
        <w:t xml:space="preserve">Per provvedere al pagamento delle spese di cui agli articoli precedenti l’economo è dotato, per ogni esercizio finanziario, di un fondo pari all’importo di € </w:t>
      </w:r>
      <w:r w:rsidR="00402F30">
        <w:rPr>
          <w:rFonts w:cs="Times New Roman"/>
          <w:color w:val="auto"/>
          <w:sz w:val="24"/>
        </w:rPr>
        <w:t>2.000,00</w:t>
      </w:r>
      <w:r w:rsidRPr="00B56C60">
        <w:rPr>
          <w:rFonts w:cs="Times New Roman"/>
          <w:color w:val="auto"/>
          <w:sz w:val="24"/>
        </w:rPr>
        <w:t xml:space="preserve">. </w:t>
      </w:r>
    </w:p>
    <w:p w14:paraId="3910D94D" w14:textId="77777777" w:rsidR="00B56C60" w:rsidRPr="00B56C60" w:rsidRDefault="00B56C60" w:rsidP="00402F30">
      <w:pPr>
        <w:spacing w:after="0" w:line="240" w:lineRule="auto"/>
        <w:ind w:left="284" w:right="0" w:hanging="284"/>
        <w:jc w:val="left"/>
        <w:rPr>
          <w:rFonts w:cs="Times New Roman"/>
          <w:color w:val="auto"/>
          <w:sz w:val="24"/>
        </w:rPr>
      </w:pPr>
      <w:r w:rsidRPr="00B56C60">
        <w:rPr>
          <w:rFonts w:cs="Times New Roman"/>
          <w:color w:val="auto"/>
          <w:sz w:val="24"/>
        </w:rPr>
        <w:t xml:space="preserve"> </w:t>
      </w:r>
    </w:p>
    <w:p w14:paraId="566D26AE" w14:textId="77777777" w:rsidR="00B56C60" w:rsidRPr="00B56C60" w:rsidRDefault="00B56C60" w:rsidP="00402F30">
      <w:pPr>
        <w:numPr>
          <w:ilvl w:val="0"/>
          <w:numId w:val="5"/>
        </w:numPr>
        <w:spacing w:after="0" w:line="240" w:lineRule="auto"/>
        <w:ind w:left="284" w:right="0" w:hanging="284"/>
        <w:rPr>
          <w:rFonts w:cs="Times New Roman"/>
          <w:color w:val="auto"/>
          <w:sz w:val="24"/>
        </w:rPr>
      </w:pPr>
      <w:r w:rsidRPr="00B56C60">
        <w:rPr>
          <w:rFonts w:cs="Times New Roman"/>
          <w:color w:val="auto"/>
          <w:sz w:val="24"/>
        </w:rPr>
        <w:t xml:space="preserve">Il suddetto fondo è reintegrabile durante l’esercizio secondo le seguenti modalità: </w:t>
      </w:r>
    </w:p>
    <w:p w14:paraId="3471B488" w14:textId="77777777" w:rsidR="00B56C60" w:rsidRPr="00B56C60" w:rsidRDefault="00B56C60" w:rsidP="00402F30">
      <w:pPr>
        <w:numPr>
          <w:ilvl w:val="0"/>
          <w:numId w:val="9"/>
        </w:numPr>
        <w:spacing w:after="0" w:line="240" w:lineRule="auto"/>
        <w:ind w:left="567" w:right="0" w:hanging="283"/>
        <w:rPr>
          <w:rFonts w:cs="Times New Roman"/>
          <w:color w:val="auto"/>
          <w:sz w:val="24"/>
        </w:rPr>
      </w:pPr>
      <w:r w:rsidRPr="00B56C60">
        <w:rPr>
          <w:rFonts w:cs="Times New Roman"/>
          <w:color w:val="auto"/>
          <w:sz w:val="24"/>
        </w:rPr>
        <w:lastRenderedPageBreak/>
        <w:t xml:space="preserve">trimestralmente l’economo, con propria determinazione, è tenuto ad effettuare la rendicontazione delle spese sostenute nel relativo periodo sulla base dei buoni di pagamento emessi, richiedendo al Responsabile del Servizio Finanziario l’emissione dei mandati di pagamento da imputare sui capitoli indicati nei singoli buoni, con intestazione del mandato di pagamento in capo allo stesso economo, al fine del reintegro del fondo economale all’importo iniziale; </w:t>
      </w:r>
    </w:p>
    <w:p w14:paraId="09279EA6" w14:textId="77777777" w:rsidR="00B56C60" w:rsidRPr="00B56C60" w:rsidRDefault="00B56C60" w:rsidP="00402F30">
      <w:pPr>
        <w:numPr>
          <w:ilvl w:val="0"/>
          <w:numId w:val="9"/>
        </w:numPr>
        <w:spacing w:after="0" w:line="240" w:lineRule="auto"/>
        <w:ind w:left="567" w:right="0" w:hanging="283"/>
        <w:rPr>
          <w:rFonts w:cs="Times New Roman"/>
          <w:color w:val="auto"/>
          <w:sz w:val="24"/>
        </w:rPr>
      </w:pPr>
      <w:r w:rsidRPr="00B56C60">
        <w:rPr>
          <w:rFonts w:cs="Times New Roman"/>
          <w:color w:val="auto"/>
          <w:sz w:val="24"/>
        </w:rPr>
        <w:t xml:space="preserve">la rendicontazione di cui sopra è effettuabile anche prima della scadenza del trimestre qualora l’economo abbia esaurito l’importo dell’anticipazione iniziale; </w:t>
      </w:r>
    </w:p>
    <w:p w14:paraId="4FFE0698" w14:textId="77777777" w:rsidR="00B56C60" w:rsidRPr="00B56C60" w:rsidRDefault="00B56C60" w:rsidP="00402F30">
      <w:pPr>
        <w:numPr>
          <w:ilvl w:val="0"/>
          <w:numId w:val="9"/>
        </w:numPr>
        <w:spacing w:after="0" w:line="240" w:lineRule="auto"/>
        <w:ind w:left="567" w:right="0" w:hanging="283"/>
        <w:rPr>
          <w:rFonts w:cs="Times New Roman"/>
          <w:color w:val="auto"/>
          <w:sz w:val="24"/>
        </w:rPr>
      </w:pPr>
      <w:r w:rsidRPr="00B56C60">
        <w:rPr>
          <w:rFonts w:cs="Times New Roman"/>
          <w:color w:val="auto"/>
          <w:sz w:val="24"/>
        </w:rPr>
        <w:t xml:space="preserve">entro il mese di gennaio dell’anno successivo, l’economo è tenuto ad effettuare il rendiconto dell’ultimo trimestre dell’anno precedente nonché a predisporre i modelli per la resa del conto giudiziale di cui al successivo art. 7 comma 2. In tale contesto è pure tenuto a riversare al Tesoriere l’importo dell’anticipazione iniziale. </w:t>
      </w:r>
    </w:p>
    <w:p w14:paraId="5F4FC936" w14:textId="77777777" w:rsidR="00B56C60" w:rsidRPr="00B56C60" w:rsidRDefault="00B56C60" w:rsidP="00B56C60">
      <w:pPr>
        <w:spacing w:after="0" w:line="240" w:lineRule="auto"/>
        <w:ind w:left="0" w:right="0" w:firstLine="0"/>
        <w:jc w:val="left"/>
        <w:rPr>
          <w:rFonts w:cs="Times New Roman"/>
          <w:color w:val="auto"/>
          <w:sz w:val="24"/>
        </w:rPr>
      </w:pPr>
      <w:r w:rsidRPr="00B56C60">
        <w:rPr>
          <w:rFonts w:cs="Times New Roman"/>
          <w:color w:val="auto"/>
          <w:sz w:val="24"/>
        </w:rPr>
        <w:t xml:space="preserve"> </w:t>
      </w:r>
    </w:p>
    <w:p w14:paraId="12E70E36" w14:textId="77777777" w:rsidR="00B56C60" w:rsidRPr="00B56C60" w:rsidRDefault="00B56C60" w:rsidP="00402F30">
      <w:pPr>
        <w:numPr>
          <w:ilvl w:val="0"/>
          <w:numId w:val="5"/>
        </w:numPr>
        <w:spacing w:after="0" w:line="240" w:lineRule="auto"/>
        <w:ind w:left="284" w:right="0" w:hanging="284"/>
        <w:rPr>
          <w:rFonts w:cs="Times New Roman"/>
          <w:color w:val="auto"/>
          <w:sz w:val="24"/>
        </w:rPr>
      </w:pPr>
      <w:r w:rsidRPr="00B56C60">
        <w:rPr>
          <w:rFonts w:cs="Times New Roman"/>
          <w:color w:val="auto"/>
          <w:sz w:val="24"/>
        </w:rPr>
        <w:t xml:space="preserve">L’economo non può fare delle somme ricevute in anticipazione un uso diverso da quello per cui sono state assegnate. </w:t>
      </w:r>
    </w:p>
    <w:p w14:paraId="32574731" w14:textId="42735159" w:rsidR="00B56C60" w:rsidRPr="00B56C60" w:rsidRDefault="00B56C60" w:rsidP="00B56C60">
      <w:pPr>
        <w:spacing w:after="0" w:line="240" w:lineRule="auto"/>
        <w:ind w:left="0" w:right="0" w:firstLine="0"/>
        <w:jc w:val="left"/>
        <w:rPr>
          <w:rFonts w:cs="Times New Roman"/>
          <w:color w:val="auto"/>
          <w:sz w:val="24"/>
        </w:rPr>
      </w:pPr>
      <w:r w:rsidRPr="00B56C60">
        <w:rPr>
          <w:rFonts w:cs="Times New Roman"/>
          <w:color w:val="auto"/>
          <w:sz w:val="24"/>
        </w:rPr>
        <w:t xml:space="preserve"> </w:t>
      </w:r>
    </w:p>
    <w:p w14:paraId="5952E4A9" w14:textId="38F24CA6" w:rsidR="00B56C60" w:rsidRPr="00B56C60" w:rsidRDefault="00B56C60" w:rsidP="00B56C60">
      <w:pPr>
        <w:spacing w:after="0" w:line="240" w:lineRule="auto"/>
        <w:ind w:left="0" w:right="0" w:firstLine="0"/>
        <w:jc w:val="center"/>
        <w:rPr>
          <w:rFonts w:cs="Times New Roman"/>
          <w:b/>
          <w:bCs/>
          <w:color w:val="auto"/>
          <w:sz w:val="24"/>
        </w:rPr>
      </w:pPr>
      <w:r w:rsidRPr="00B56C60">
        <w:rPr>
          <w:rFonts w:cs="Times New Roman"/>
          <w:b/>
          <w:bCs/>
          <w:color w:val="auto"/>
          <w:sz w:val="24"/>
        </w:rPr>
        <w:t xml:space="preserve">Art. </w:t>
      </w:r>
      <w:r w:rsidR="00402F30" w:rsidRPr="00B56C60">
        <w:rPr>
          <w:rFonts w:cs="Times New Roman"/>
          <w:b/>
          <w:bCs/>
          <w:color w:val="auto"/>
          <w:sz w:val="24"/>
        </w:rPr>
        <w:t>6 PAGAMENTI</w:t>
      </w:r>
      <w:r w:rsidRPr="00B56C60">
        <w:rPr>
          <w:rFonts w:cs="Times New Roman"/>
          <w:b/>
          <w:bCs/>
          <w:color w:val="auto"/>
          <w:sz w:val="24"/>
        </w:rPr>
        <w:t xml:space="preserve"> SPESE ECONOMALI</w:t>
      </w:r>
    </w:p>
    <w:p w14:paraId="5C1B1AA2" w14:textId="77777777" w:rsidR="00B56C60" w:rsidRPr="00B56C60" w:rsidRDefault="00B56C60" w:rsidP="00B56C60">
      <w:pPr>
        <w:spacing w:after="0" w:line="240" w:lineRule="auto"/>
        <w:ind w:left="0" w:right="0" w:firstLine="0"/>
        <w:jc w:val="left"/>
        <w:rPr>
          <w:rFonts w:cs="Times New Roman"/>
          <w:color w:val="auto"/>
          <w:sz w:val="24"/>
        </w:rPr>
      </w:pPr>
      <w:r w:rsidRPr="00B56C60">
        <w:rPr>
          <w:rFonts w:cs="Times New Roman"/>
          <w:b/>
          <w:color w:val="auto"/>
          <w:sz w:val="24"/>
        </w:rPr>
        <w:t xml:space="preserve"> </w:t>
      </w:r>
    </w:p>
    <w:p w14:paraId="16D9A0A1" w14:textId="77777777" w:rsidR="00B56C60" w:rsidRPr="00B56C60" w:rsidRDefault="00B56C60" w:rsidP="00402F30">
      <w:pPr>
        <w:spacing w:after="0" w:line="240" w:lineRule="auto"/>
        <w:ind w:left="0" w:right="0" w:firstLine="0"/>
        <w:rPr>
          <w:rFonts w:cs="Times New Roman"/>
          <w:color w:val="auto"/>
          <w:sz w:val="24"/>
        </w:rPr>
      </w:pPr>
      <w:r w:rsidRPr="00B56C60">
        <w:rPr>
          <w:rFonts w:cs="Times New Roman"/>
          <w:color w:val="auto"/>
          <w:sz w:val="24"/>
        </w:rPr>
        <w:t xml:space="preserve">Il pagamento delle spese da parte dell’economo con i fondi ricevuti in anticipazione è ordinato mediante “buoni di pagamento” datati, numerati progressivamente e corredati dei documenti giustificativi, regolari agli effetti fiscali, così come di volta in volta vigenti. </w:t>
      </w:r>
    </w:p>
    <w:p w14:paraId="35F409EB" w14:textId="77777777" w:rsidR="00B56C60" w:rsidRPr="00B56C60" w:rsidRDefault="00B56C60" w:rsidP="00B56C60">
      <w:pPr>
        <w:spacing w:after="0" w:line="240" w:lineRule="auto"/>
        <w:ind w:left="0" w:right="0" w:firstLine="0"/>
        <w:jc w:val="left"/>
        <w:rPr>
          <w:rFonts w:cs="Times New Roman"/>
          <w:color w:val="auto"/>
          <w:sz w:val="24"/>
        </w:rPr>
      </w:pPr>
      <w:r w:rsidRPr="00B56C60">
        <w:rPr>
          <w:rFonts w:cs="Times New Roman"/>
          <w:color w:val="auto"/>
          <w:sz w:val="24"/>
        </w:rPr>
        <w:t xml:space="preserve"> </w:t>
      </w:r>
    </w:p>
    <w:p w14:paraId="6E2D5682" w14:textId="77777777" w:rsidR="00B56C60" w:rsidRPr="00B56C60" w:rsidRDefault="00B56C60" w:rsidP="00B56C60">
      <w:pPr>
        <w:numPr>
          <w:ilvl w:val="0"/>
          <w:numId w:val="6"/>
        </w:numPr>
        <w:spacing w:after="0" w:line="240" w:lineRule="auto"/>
        <w:ind w:left="0" w:right="0" w:firstLine="0"/>
        <w:rPr>
          <w:rFonts w:cs="Times New Roman"/>
          <w:color w:val="auto"/>
          <w:sz w:val="24"/>
        </w:rPr>
      </w:pPr>
      <w:r w:rsidRPr="00B56C60">
        <w:rPr>
          <w:rFonts w:cs="Times New Roman"/>
          <w:color w:val="auto"/>
          <w:sz w:val="24"/>
        </w:rPr>
        <w:t xml:space="preserve">Ogni buono di pagamento deve contenere: </w:t>
      </w:r>
    </w:p>
    <w:p w14:paraId="5C5CA6C5" w14:textId="77777777" w:rsidR="00B56C60" w:rsidRPr="00B56C60" w:rsidRDefault="00B56C60" w:rsidP="00B56C60">
      <w:pPr>
        <w:numPr>
          <w:ilvl w:val="1"/>
          <w:numId w:val="6"/>
        </w:numPr>
        <w:spacing w:after="0" w:line="240" w:lineRule="auto"/>
        <w:ind w:left="0" w:right="0" w:firstLine="0"/>
        <w:rPr>
          <w:rFonts w:cs="Times New Roman"/>
          <w:color w:val="auto"/>
          <w:sz w:val="24"/>
        </w:rPr>
      </w:pPr>
      <w:r w:rsidRPr="00B56C60">
        <w:rPr>
          <w:rFonts w:cs="Times New Roman"/>
          <w:color w:val="auto"/>
          <w:sz w:val="24"/>
        </w:rPr>
        <w:t xml:space="preserve">indicazione del capitolo di bilancio su cui deve essere imputata la spesa; </w:t>
      </w:r>
    </w:p>
    <w:p w14:paraId="6976C2FC" w14:textId="77777777" w:rsidR="00B56C60" w:rsidRPr="00B56C60" w:rsidRDefault="00B56C60" w:rsidP="00B56C60">
      <w:pPr>
        <w:numPr>
          <w:ilvl w:val="1"/>
          <w:numId w:val="6"/>
        </w:numPr>
        <w:spacing w:after="0" w:line="240" w:lineRule="auto"/>
        <w:ind w:left="0" w:right="0" w:firstLine="0"/>
        <w:rPr>
          <w:rFonts w:cs="Times New Roman"/>
          <w:color w:val="auto"/>
          <w:sz w:val="24"/>
        </w:rPr>
      </w:pPr>
      <w:r w:rsidRPr="00B56C60">
        <w:rPr>
          <w:rFonts w:cs="Times New Roman"/>
          <w:color w:val="auto"/>
          <w:sz w:val="24"/>
        </w:rPr>
        <w:t xml:space="preserve">i dati identificativi del creditore; </w:t>
      </w:r>
    </w:p>
    <w:p w14:paraId="0C231B36" w14:textId="77777777" w:rsidR="00B56C60" w:rsidRPr="00B56C60" w:rsidRDefault="00B56C60" w:rsidP="00B56C60">
      <w:pPr>
        <w:numPr>
          <w:ilvl w:val="1"/>
          <w:numId w:val="6"/>
        </w:numPr>
        <w:spacing w:after="0" w:line="240" w:lineRule="auto"/>
        <w:ind w:left="0" w:right="0" w:firstLine="0"/>
        <w:rPr>
          <w:rFonts w:cs="Times New Roman"/>
          <w:color w:val="auto"/>
          <w:sz w:val="24"/>
        </w:rPr>
      </w:pPr>
      <w:r w:rsidRPr="00B56C60">
        <w:rPr>
          <w:rFonts w:cs="Times New Roman"/>
          <w:color w:val="auto"/>
          <w:sz w:val="24"/>
        </w:rPr>
        <w:t xml:space="preserve">l’importo corrisposto; </w:t>
      </w:r>
    </w:p>
    <w:p w14:paraId="39D79C0B" w14:textId="77777777" w:rsidR="00B56C60" w:rsidRPr="00B56C60" w:rsidRDefault="00B56C60" w:rsidP="00B56C60">
      <w:pPr>
        <w:numPr>
          <w:ilvl w:val="1"/>
          <w:numId w:val="6"/>
        </w:numPr>
        <w:spacing w:after="0" w:line="240" w:lineRule="auto"/>
        <w:ind w:left="0" w:right="0" w:firstLine="0"/>
        <w:rPr>
          <w:rFonts w:cs="Times New Roman"/>
          <w:color w:val="auto"/>
          <w:sz w:val="24"/>
        </w:rPr>
      </w:pPr>
      <w:r w:rsidRPr="00B56C60">
        <w:rPr>
          <w:rFonts w:cs="Times New Roman"/>
          <w:color w:val="auto"/>
          <w:sz w:val="24"/>
        </w:rPr>
        <w:t xml:space="preserve">la causale del pagamento; </w:t>
      </w:r>
    </w:p>
    <w:p w14:paraId="1F8A1908" w14:textId="77777777" w:rsidR="00B56C60" w:rsidRPr="00B56C60" w:rsidRDefault="00B56C60" w:rsidP="00B56C60">
      <w:pPr>
        <w:numPr>
          <w:ilvl w:val="1"/>
          <w:numId w:val="6"/>
        </w:numPr>
        <w:spacing w:after="0" w:line="240" w:lineRule="auto"/>
        <w:ind w:left="0" w:right="0" w:firstLine="0"/>
        <w:rPr>
          <w:rFonts w:cs="Times New Roman"/>
          <w:color w:val="auto"/>
          <w:sz w:val="24"/>
        </w:rPr>
      </w:pPr>
      <w:r w:rsidRPr="00B56C60">
        <w:rPr>
          <w:rFonts w:cs="Times New Roman"/>
          <w:color w:val="auto"/>
          <w:sz w:val="24"/>
        </w:rPr>
        <w:t xml:space="preserve">gli estremi dei documenti giustificativi della spesa effettuata; </w:t>
      </w:r>
    </w:p>
    <w:p w14:paraId="0FEF02E1" w14:textId="77777777" w:rsidR="00B56C60" w:rsidRPr="00B56C60" w:rsidRDefault="00B56C60" w:rsidP="00B56C60">
      <w:pPr>
        <w:spacing w:after="0" w:line="240" w:lineRule="auto"/>
        <w:ind w:left="0" w:right="0" w:firstLine="0"/>
        <w:jc w:val="left"/>
        <w:rPr>
          <w:rFonts w:cs="Times New Roman"/>
          <w:color w:val="auto"/>
          <w:sz w:val="24"/>
        </w:rPr>
      </w:pPr>
      <w:r w:rsidRPr="00B56C60">
        <w:rPr>
          <w:rFonts w:cs="Times New Roman"/>
          <w:color w:val="auto"/>
          <w:sz w:val="24"/>
        </w:rPr>
        <w:t xml:space="preserve">  </w:t>
      </w:r>
    </w:p>
    <w:p w14:paraId="5F4E2357" w14:textId="5D04A363" w:rsidR="00B56C60" w:rsidRPr="00402F30" w:rsidRDefault="00B56C60" w:rsidP="00402F30">
      <w:pPr>
        <w:pStyle w:val="Titolo1"/>
        <w:spacing w:before="0" w:after="0" w:line="240" w:lineRule="auto"/>
        <w:ind w:left="0" w:right="3" w:firstLine="0"/>
        <w:jc w:val="center"/>
        <w:rPr>
          <w:rFonts w:ascii="Cambria" w:hAnsi="Cambria" w:cs="Times New Roman"/>
          <w:b/>
          <w:bCs/>
          <w:color w:val="auto"/>
          <w:sz w:val="24"/>
          <w:szCs w:val="24"/>
        </w:rPr>
      </w:pPr>
      <w:r w:rsidRPr="00402F30">
        <w:rPr>
          <w:rFonts w:ascii="Cambria" w:hAnsi="Cambria" w:cs="Times New Roman"/>
          <w:b/>
          <w:bCs/>
          <w:color w:val="auto"/>
          <w:sz w:val="24"/>
          <w:szCs w:val="24"/>
        </w:rPr>
        <w:t>Art. 7 CONTROLLO DEL SERVIZIO ECONOMATO</w:t>
      </w:r>
    </w:p>
    <w:p w14:paraId="53AEA3E2" w14:textId="77777777" w:rsidR="00B56C60" w:rsidRPr="00B56C60" w:rsidRDefault="00B56C60" w:rsidP="00B56C60">
      <w:pPr>
        <w:spacing w:after="0" w:line="240" w:lineRule="auto"/>
        <w:ind w:left="0" w:right="0" w:firstLine="0"/>
        <w:jc w:val="left"/>
        <w:rPr>
          <w:rFonts w:cs="Times New Roman"/>
          <w:color w:val="auto"/>
          <w:sz w:val="24"/>
        </w:rPr>
      </w:pPr>
      <w:r w:rsidRPr="00B56C60">
        <w:rPr>
          <w:rFonts w:cs="Times New Roman"/>
          <w:b/>
          <w:color w:val="auto"/>
          <w:sz w:val="24"/>
        </w:rPr>
        <w:t xml:space="preserve"> </w:t>
      </w:r>
    </w:p>
    <w:p w14:paraId="6DD208CA" w14:textId="77777777" w:rsidR="00B56C60" w:rsidRPr="00B56C60" w:rsidRDefault="00B56C60" w:rsidP="00402F30">
      <w:pPr>
        <w:numPr>
          <w:ilvl w:val="0"/>
          <w:numId w:val="7"/>
        </w:numPr>
        <w:spacing w:after="0" w:line="240" w:lineRule="auto"/>
        <w:ind w:left="284" w:right="0" w:hanging="284"/>
        <w:rPr>
          <w:rFonts w:cs="Times New Roman"/>
          <w:color w:val="auto"/>
          <w:sz w:val="24"/>
        </w:rPr>
      </w:pPr>
      <w:r w:rsidRPr="00B56C60">
        <w:rPr>
          <w:rFonts w:cs="Times New Roman"/>
          <w:color w:val="auto"/>
          <w:sz w:val="24"/>
        </w:rPr>
        <w:t xml:space="preserve">Il controllo del servizio economato spetta al Responsabile del Servizio Finanziario e al Revisore. Nel caso l’Economo sia anche responsabile finanziario, il controllo viene effettuato dal Segretario comunale. </w:t>
      </w:r>
    </w:p>
    <w:p w14:paraId="2DA8189B" w14:textId="77777777" w:rsidR="00B56C60" w:rsidRPr="00B56C60" w:rsidRDefault="00B56C60" w:rsidP="00402F30">
      <w:pPr>
        <w:spacing w:after="0" w:line="240" w:lineRule="auto"/>
        <w:ind w:left="284" w:right="0" w:hanging="284"/>
        <w:jc w:val="left"/>
        <w:rPr>
          <w:rFonts w:cs="Times New Roman"/>
          <w:color w:val="auto"/>
          <w:sz w:val="24"/>
        </w:rPr>
      </w:pPr>
      <w:r w:rsidRPr="00B56C60">
        <w:rPr>
          <w:rFonts w:cs="Times New Roman"/>
          <w:color w:val="auto"/>
          <w:sz w:val="24"/>
        </w:rPr>
        <w:t xml:space="preserve"> </w:t>
      </w:r>
    </w:p>
    <w:p w14:paraId="24C4C974" w14:textId="4BD1380E" w:rsidR="00B56C60" w:rsidRPr="00B56C60" w:rsidRDefault="00B56C60" w:rsidP="00402F30">
      <w:pPr>
        <w:numPr>
          <w:ilvl w:val="0"/>
          <w:numId w:val="7"/>
        </w:numPr>
        <w:spacing w:after="0" w:line="240" w:lineRule="auto"/>
        <w:ind w:left="284" w:right="0" w:hanging="284"/>
        <w:rPr>
          <w:rFonts w:cs="Times New Roman"/>
          <w:color w:val="auto"/>
          <w:sz w:val="24"/>
        </w:rPr>
      </w:pPr>
      <w:r w:rsidRPr="00B56C60">
        <w:rPr>
          <w:rFonts w:cs="Times New Roman"/>
          <w:color w:val="auto"/>
          <w:sz w:val="24"/>
        </w:rPr>
        <w:t>Per quel che riguarda le verifiche di cassa e la resa annuale del conto della gestione dell’agente contabile economo, si rimanda a quanto disciplinato dagli artt. 223, 224 e n.233 del D.</w:t>
      </w:r>
      <w:r w:rsidR="00402F30">
        <w:rPr>
          <w:rFonts w:cs="Times New Roman"/>
          <w:color w:val="auto"/>
          <w:sz w:val="24"/>
        </w:rPr>
        <w:t xml:space="preserve"> L</w:t>
      </w:r>
      <w:r w:rsidRPr="00B56C60">
        <w:rPr>
          <w:rFonts w:cs="Times New Roman"/>
          <w:color w:val="auto"/>
          <w:sz w:val="24"/>
        </w:rPr>
        <w:t>gs</w:t>
      </w:r>
      <w:r w:rsidR="00402F30">
        <w:rPr>
          <w:rFonts w:cs="Times New Roman"/>
          <w:color w:val="auto"/>
          <w:sz w:val="24"/>
        </w:rPr>
        <w:t>.</w:t>
      </w:r>
      <w:r w:rsidRPr="00B56C60">
        <w:rPr>
          <w:rFonts w:cs="Times New Roman"/>
          <w:color w:val="auto"/>
          <w:sz w:val="24"/>
        </w:rPr>
        <w:t xml:space="preserve"> 18/08/2000 n. 267 nonché nel D.P.R. n.194/1996 per la modulistica da utilizzare nel rendere il conto giudiziale alla competente sezione della </w:t>
      </w:r>
      <w:proofErr w:type="gramStart"/>
      <w:r w:rsidRPr="00B56C60">
        <w:rPr>
          <w:rFonts w:cs="Times New Roman"/>
          <w:color w:val="auto"/>
          <w:sz w:val="24"/>
        </w:rPr>
        <w:t>Corte dei Conti</w:t>
      </w:r>
      <w:proofErr w:type="gramEnd"/>
      <w:r w:rsidRPr="00B56C60">
        <w:rPr>
          <w:rFonts w:cs="Times New Roman"/>
          <w:color w:val="auto"/>
          <w:sz w:val="24"/>
        </w:rPr>
        <w:t xml:space="preserve">, attraverso il portale dei servizi on-line. </w:t>
      </w:r>
    </w:p>
    <w:p w14:paraId="2C712422" w14:textId="77777777" w:rsidR="00B56C60" w:rsidRPr="00B56C60" w:rsidRDefault="00B56C60" w:rsidP="00B56C60">
      <w:pPr>
        <w:spacing w:after="0" w:line="240" w:lineRule="auto"/>
        <w:ind w:left="0" w:right="0" w:firstLine="0"/>
        <w:jc w:val="left"/>
        <w:rPr>
          <w:rFonts w:cs="Times New Roman"/>
          <w:color w:val="auto"/>
          <w:sz w:val="24"/>
        </w:rPr>
      </w:pPr>
      <w:r w:rsidRPr="00B56C60">
        <w:rPr>
          <w:rFonts w:cs="Times New Roman"/>
          <w:color w:val="auto"/>
          <w:sz w:val="24"/>
        </w:rPr>
        <w:t xml:space="preserve"> </w:t>
      </w:r>
    </w:p>
    <w:p w14:paraId="0B8400A6" w14:textId="77EBBE92" w:rsidR="00B56C60" w:rsidRPr="00B56C60" w:rsidRDefault="00B56C60" w:rsidP="00B56C60">
      <w:pPr>
        <w:spacing w:after="0" w:line="240" w:lineRule="auto"/>
        <w:ind w:left="0" w:right="0" w:firstLine="0"/>
        <w:jc w:val="center"/>
        <w:rPr>
          <w:rFonts w:cs="Times New Roman"/>
          <w:b/>
          <w:bCs/>
          <w:color w:val="auto"/>
          <w:sz w:val="24"/>
        </w:rPr>
      </w:pPr>
      <w:r w:rsidRPr="00B56C60">
        <w:rPr>
          <w:rFonts w:cs="Times New Roman"/>
          <w:b/>
          <w:bCs/>
          <w:color w:val="auto"/>
          <w:sz w:val="24"/>
        </w:rPr>
        <w:t xml:space="preserve">Art. </w:t>
      </w:r>
      <w:r w:rsidR="00402F30" w:rsidRPr="00B56C60">
        <w:rPr>
          <w:rFonts w:cs="Times New Roman"/>
          <w:b/>
          <w:bCs/>
          <w:color w:val="auto"/>
          <w:sz w:val="24"/>
        </w:rPr>
        <w:t>8 RESPONSABILITÀ</w:t>
      </w:r>
      <w:r w:rsidRPr="00B56C60">
        <w:rPr>
          <w:rFonts w:cs="Times New Roman"/>
          <w:b/>
          <w:bCs/>
          <w:color w:val="auto"/>
          <w:sz w:val="24"/>
        </w:rPr>
        <w:t xml:space="preserve"> DELL’ECONOMO</w:t>
      </w:r>
    </w:p>
    <w:p w14:paraId="6219A10A" w14:textId="77777777" w:rsidR="00B56C60" w:rsidRPr="00B56C60" w:rsidRDefault="00B56C60" w:rsidP="00402F30">
      <w:pPr>
        <w:spacing w:after="0" w:line="240" w:lineRule="auto"/>
        <w:ind w:left="284" w:right="0" w:hanging="284"/>
        <w:jc w:val="left"/>
        <w:rPr>
          <w:rFonts w:cs="Times New Roman"/>
          <w:color w:val="auto"/>
          <w:sz w:val="24"/>
        </w:rPr>
      </w:pPr>
      <w:r w:rsidRPr="00B56C60">
        <w:rPr>
          <w:rFonts w:cs="Times New Roman"/>
          <w:b/>
          <w:color w:val="auto"/>
          <w:sz w:val="24"/>
        </w:rPr>
        <w:t xml:space="preserve"> </w:t>
      </w:r>
    </w:p>
    <w:p w14:paraId="0C43FA71" w14:textId="77777777" w:rsidR="00B56C60" w:rsidRPr="00B56C60" w:rsidRDefault="00B56C60" w:rsidP="00402F30">
      <w:pPr>
        <w:numPr>
          <w:ilvl w:val="0"/>
          <w:numId w:val="8"/>
        </w:numPr>
        <w:spacing w:after="0" w:line="240" w:lineRule="auto"/>
        <w:ind w:left="284" w:right="0" w:hanging="284"/>
        <w:rPr>
          <w:rFonts w:cs="Times New Roman"/>
          <w:color w:val="auto"/>
          <w:sz w:val="24"/>
        </w:rPr>
      </w:pPr>
      <w:r w:rsidRPr="00B56C60">
        <w:rPr>
          <w:rFonts w:cs="Times New Roman"/>
          <w:color w:val="auto"/>
          <w:sz w:val="24"/>
        </w:rPr>
        <w:t xml:space="preserve">L’economo è personalmente responsabile delle somme ricevute in anticipazione, sino a che non abbia ottenuto regolare discarico; è soggetto agli obblighi imposti ai depositari dalle leggi civili ed è personalmente responsabile della regolarità dei pagamenti. </w:t>
      </w:r>
    </w:p>
    <w:p w14:paraId="26EB738E" w14:textId="77777777" w:rsidR="00B56C60" w:rsidRPr="00B56C60" w:rsidRDefault="00B56C60" w:rsidP="00B56C60">
      <w:pPr>
        <w:spacing w:after="0" w:line="240" w:lineRule="auto"/>
        <w:ind w:left="0" w:right="0" w:firstLine="0"/>
        <w:jc w:val="left"/>
        <w:rPr>
          <w:rFonts w:cs="Times New Roman"/>
          <w:color w:val="auto"/>
          <w:sz w:val="24"/>
        </w:rPr>
      </w:pPr>
      <w:r w:rsidRPr="00B56C60">
        <w:rPr>
          <w:rFonts w:cs="Times New Roman"/>
          <w:color w:val="auto"/>
          <w:sz w:val="24"/>
        </w:rPr>
        <w:lastRenderedPageBreak/>
        <w:t xml:space="preserve"> </w:t>
      </w:r>
    </w:p>
    <w:p w14:paraId="31BCD266" w14:textId="77777777" w:rsidR="00B56C60" w:rsidRPr="00B56C60" w:rsidRDefault="00B56C60" w:rsidP="00402F30">
      <w:pPr>
        <w:numPr>
          <w:ilvl w:val="0"/>
          <w:numId w:val="8"/>
        </w:numPr>
        <w:tabs>
          <w:tab w:val="left" w:pos="284"/>
        </w:tabs>
        <w:spacing w:after="0" w:line="240" w:lineRule="auto"/>
        <w:ind w:left="284" w:right="0" w:hanging="284"/>
        <w:rPr>
          <w:rFonts w:cs="Times New Roman"/>
          <w:color w:val="auto"/>
          <w:sz w:val="24"/>
        </w:rPr>
      </w:pPr>
      <w:r w:rsidRPr="00B56C60">
        <w:rPr>
          <w:rFonts w:cs="Times New Roman"/>
          <w:color w:val="auto"/>
          <w:sz w:val="24"/>
        </w:rPr>
        <w:t xml:space="preserve">A prescindere dalle responsabilità penali nelle quali possa incorrere, l’economo, è soggetto, oltre che alle generali responsabilità dei dipendenti dell’Ente, a tutte quelle particolari responsabilità previste dalle vigenti leggi per gli agenti contabili. </w:t>
      </w:r>
    </w:p>
    <w:p w14:paraId="4034E79A" w14:textId="16016D80" w:rsidR="00B56C60" w:rsidRPr="00402F30" w:rsidRDefault="00B56C60" w:rsidP="00402F30">
      <w:pPr>
        <w:spacing w:after="0" w:line="240" w:lineRule="auto"/>
        <w:ind w:left="0" w:right="0" w:firstLine="0"/>
        <w:jc w:val="center"/>
        <w:rPr>
          <w:rFonts w:cs="Times New Roman"/>
          <w:b/>
          <w:bCs/>
          <w:color w:val="auto"/>
          <w:sz w:val="24"/>
        </w:rPr>
      </w:pPr>
    </w:p>
    <w:p w14:paraId="48A5D21E" w14:textId="4FD28278" w:rsidR="00B56C60" w:rsidRPr="00402F30" w:rsidRDefault="00B56C60" w:rsidP="00402F30">
      <w:pPr>
        <w:pStyle w:val="Titolo2"/>
        <w:spacing w:before="0" w:after="0" w:line="240" w:lineRule="auto"/>
        <w:ind w:left="0" w:right="194" w:firstLine="0"/>
        <w:jc w:val="center"/>
        <w:rPr>
          <w:rFonts w:ascii="Cambria" w:hAnsi="Cambria" w:cs="Times New Roman"/>
          <w:b/>
          <w:bCs/>
          <w:color w:val="auto"/>
          <w:sz w:val="24"/>
          <w:szCs w:val="24"/>
        </w:rPr>
      </w:pPr>
      <w:r w:rsidRPr="00402F30">
        <w:rPr>
          <w:rFonts w:ascii="Cambria" w:hAnsi="Cambria" w:cs="Times New Roman"/>
          <w:b/>
          <w:bCs/>
          <w:color w:val="auto"/>
          <w:sz w:val="24"/>
          <w:szCs w:val="24"/>
        </w:rPr>
        <w:t>Art. 9 DISPOSIZIONI FINALI</w:t>
      </w:r>
    </w:p>
    <w:p w14:paraId="1C7A9434" w14:textId="77777777" w:rsidR="00B56C60" w:rsidRPr="00B56C60" w:rsidRDefault="00B56C60" w:rsidP="00B56C60">
      <w:pPr>
        <w:spacing w:after="0" w:line="240" w:lineRule="auto"/>
        <w:ind w:left="0" w:right="0" w:firstLine="0"/>
        <w:jc w:val="left"/>
        <w:rPr>
          <w:rFonts w:cs="Times New Roman"/>
          <w:color w:val="auto"/>
          <w:sz w:val="24"/>
        </w:rPr>
      </w:pPr>
      <w:r w:rsidRPr="00B56C60">
        <w:rPr>
          <w:rFonts w:cs="Times New Roman"/>
          <w:b/>
          <w:color w:val="auto"/>
          <w:sz w:val="24"/>
        </w:rPr>
        <w:t xml:space="preserve"> </w:t>
      </w:r>
    </w:p>
    <w:p w14:paraId="2594576C" w14:textId="77777777" w:rsidR="00B56C60" w:rsidRPr="00B56C60" w:rsidRDefault="00B56C60" w:rsidP="00B56C60">
      <w:pPr>
        <w:spacing w:after="0" w:line="240" w:lineRule="auto"/>
        <w:ind w:left="0" w:right="0" w:firstLine="0"/>
        <w:rPr>
          <w:rFonts w:cs="Times New Roman"/>
          <w:color w:val="auto"/>
          <w:sz w:val="24"/>
        </w:rPr>
      </w:pPr>
      <w:r w:rsidRPr="00B56C60">
        <w:rPr>
          <w:rFonts w:cs="Times New Roman"/>
          <w:color w:val="auto"/>
          <w:sz w:val="24"/>
        </w:rPr>
        <w:t>1.</w:t>
      </w:r>
      <w:r w:rsidRPr="00B56C60">
        <w:rPr>
          <w:rFonts w:eastAsia="Arial" w:cs="Times New Roman"/>
          <w:color w:val="auto"/>
          <w:sz w:val="24"/>
        </w:rPr>
        <w:t xml:space="preserve"> </w:t>
      </w:r>
      <w:r w:rsidRPr="00B56C60">
        <w:rPr>
          <w:rFonts w:cs="Times New Roman"/>
          <w:color w:val="auto"/>
          <w:sz w:val="24"/>
        </w:rPr>
        <w:t xml:space="preserve">Per quanto non è previsto dal presente Regolamento si applicano le norme contenute nel Testo Unico delle leggi sull’ordinamento degli Enti Locali, approvato con decreto legislativo n. 276/2000 e s.m.i., nello Statuto e nel Regolamento di contabilità ed ogni altra disposizione regolamentare o di legge. </w:t>
      </w:r>
    </w:p>
    <w:p w14:paraId="46EA9D7B" w14:textId="77777777" w:rsidR="00B56C60" w:rsidRPr="00B56C60" w:rsidRDefault="00B56C60" w:rsidP="00B56C60">
      <w:pPr>
        <w:spacing w:after="0" w:line="240" w:lineRule="auto"/>
        <w:ind w:left="0" w:right="0" w:firstLine="0"/>
        <w:jc w:val="left"/>
        <w:rPr>
          <w:rFonts w:cs="Times New Roman"/>
          <w:color w:val="auto"/>
          <w:sz w:val="24"/>
        </w:rPr>
      </w:pPr>
      <w:r w:rsidRPr="00B56C60">
        <w:rPr>
          <w:rFonts w:cs="Times New Roman"/>
          <w:color w:val="auto"/>
          <w:sz w:val="24"/>
        </w:rPr>
        <w:t xml:space="preserve"> </w:t>
      </w:r>
    </w:p>
    <w:p w14:paraId="31A849F5" w14:textId="77777777" w:rsidR="00B56C60" w:rsidRPr="00B56C60" w:rsidRDefault="00B56C60" w:rsidP="00B56C60">
      <w:pPr>
        <w:spacing w:after="0" w:line="259" w:lineRule="auto"/>
        <w:ind w:left="0" w:right="0" w:firstLine="0"/>
        <w:jc w:val="center"/>
        <w:rPr>
          <w:rFonts w:cs="Times New Roman"/>
          <w:color w:val="auto"/>
          <w:sz w:val="24"/>
        </w:rPr>
      </w:pPr>
      <w:r w:rsidRPr="00B56C60">
        <w:rPr>
          <w:rFonts w:cs="Times New Roman"/>
          <w:b/>
          <w:color w:val="auto"/>
          <w:sz w:val="24"/>
        </w:rPr>
        <w:t xml:space="preserve"> </w:t>
      </w:r>
    </w:p>
    <w:p w14:paraId="202A006A" w14:textId="77777777" w:rsidR="00B56C60" w:rsidRPr="00B56C60" w:rsidRDefault="00B56C60" w:rsidP="00B56C60">
      <w:pPr>
        <w:spacing w:after="0" w:line="259" w:lineRule="auto"/>
        <w:ind w:left="0" w:right="0" w:firstLine="0"/>
        <w:jc w:val="left"/>
        <w:rPr>
          <w:rFonts w:cs="Times New Roman"/>
          <w:color w:val="auto"/>
          <w:sz w:val="24"/>
        </w:rPr>
      </w:pPr>
      <w:r w:rsidRPr="00B56C60">
        <w:rPr>
          <w:rFonts w:cs="Times New Roman"/>
          <w:color w:val="auto"/>
          <w:sz w:val="24"/>
        </w:rPr>
        <w:t xml:space="preserve"> </w:t>
      </w:r>
    </w:p>
    <w:p w14:paraId="065EB622" w14:textId="77777777" w:rsidR="00B56C60" w:rsidRPr="00B56C60" w:rsidRDefault="00B56C60" w:rsidP="00B56C60">
      <w:pPr>
        <w:spacing w:after="0" w:line="259" w:lineRule="auto"/>
        <w:ind w:left="0" w:right="0" w:firstLine="0"/>
        <w:jc w:val="left"/>
        <w:rPr>
          <w:rFonts w:cs="Times New Roman"/>
          <w:color w:val="auto"/>
          <w:sz w:val="24"/>
        </w:rPr>
      </w:pPr>
      <w:r w:rsidRPr="00B56C60">
        <w:rPr>
          <w:rFonts w:cs="Times New Roman"/>
          <w:color w:val="auto"/>
          <w:sz w:val="24"/>
        </w:rPr>
        <w:t xml:space="preserve"> </w:t>
      </w:r>
    </w:p>
    <w:p w14:paraId="7A7DDEBC" w14:textId="77777777" w:rsidR="00B56C60" w:rsidRPr="00B56C60" w:rsidRDefault="00B56C60" w:rsidP="00B56C60">
      <w:pPr>
        <w:spacing w:after="0" w:line="259" w:lineRule="auto"/>
        <w:ind w:left="0" w:right="0" w:firstLine="0"/>
        <w:jc w:val="left"/>
        <w:rPr>
          <w:rFonts w:cs="Times New Roman"/>
          <w:color w:val="auto"/>
          <w:sz w:val="24"/>
        </w:rPr>
      </w:pPr>
      <w:r w:rsidRPr="00B56C60">
        <w:rPr>
          <w:rFonts w:cs="Times New Roman"/>
          <w:color w:val="auto"/>
          <w:sz w:val="24"/>
        </w:rPr>
        <w:t xml:space="preserve"> </w:t>
      </w:r>
    </w:p>
    <w:p w14:paraId="49D6CED4" w14:textId="77777777" w:rsidR="00B56C60" w:rsidRPr="00B56C60" w:rsidRDefault="00B56C60" w:rsidP="00B56C60">
      <w:pPr>
        <w:spacing w:after="0" w:line="259" w:lineRule="auto"/>
        <w:ind w:left="0" w:right="0" w:firstLine="0"/>
        <w:jc w:val="left"/>
        <w:rPr>
          <w:rFonts w:cs="Times New Roman"/>
          <w:color w:val="auto"/>
          <w:sz w:val="24"/>
        </w:rPr>
      </w:pPr>
      <w:r w:rsidRPr="00B56C60">
        <w:rPr>
          <w:rFonts w:cs="Times New Roman"/>
          <w:color w:val="auto"/>
          <w:sz w:val="24"/>
        </w:rPr>
        <w:t xml:space="preserve"> </w:t>
      </w:r>
    </w:p>
    <w:p w14:paraId="50C970A8" w14:textId="77777777" w:rsidR="00B56C60" w:rsidRPr="00B56C60" w:rsidRDefault="00B56C60" w:rsidP="00B56C60">
      <w:pPr>
        <w:spacing w:after="0" w:line="259" w:lineRule="auto"/>
        <w:ind w:left="0" w:right="0" w:firstLine="0"/>
        <w:jc w:val="left"/>
        <w:rPr>
          <w:rFonts w:cs="Times New Roman"/>
          <w:color w:val="auto"/>
          <w:sz w:val="24"/>
        </w:rPr>
      </w:pPr>
      <w:r w:rsidRPr="00B56C60">
        <w:rPr>
          <w:rFonts w:cs="Times New Roman"/>
          <w:color w:val="auto"/>
          <w:sz w:val="24"/>
        </w:rPr>
        <w:t xml:space="preserve"> </w:t>
      </w:r>
    </w:p>
    <w:p w14:paraId="5AF3CE79" w14:textId="77777777" w:rsidR="00B56C60" w:rsidRPr="00B56C60" w:rsidRDefault="00B56C60" w:rsidP="00B56C60">
      <w:pPr>
        <w:spacing w:after="0" w:line="270" w:lineRule="auto"/>
        <w:ind w:left="0" w:right="8993" w:firstLine="0"/>
        <w:jc w:val="left"/>
        <w:rPr>
          <w:rFonts w:cs="Times New Roman"/>
          <w:color w:val="auto"/>
          <w:sz w:val="24"/>
        </w:rPr>
      </w:pPr>
      <w:r w:rsidRPr="00B56C60">
        <w:rPr>
          <w:rFonts w:cs="Times New Roman"/>
          <w:color w:val="auto"/>
          <w:sz w:val="24"/>
        </w:rPr>
        <w:t xml:space="preserve"> </w:t>
      </w:r>
      <w:r w:rsidRPr="00B56C60">
        <w:rPr>
          <w:rFonts w:cs="Times New Roman"/>
          <w:b/>
          <w:color w:val="auto"/>
          <w:sz w:val="24"/>
        </w:rPr>
        <w:t xml:space="preserve"> </w:t>
      </w:r>
    </w:p>
    <w:p w14:paraId="21035780" w14:textId="77777777" w:rsidR="00DD20B4" w:rsidRPr="00B56C60" w:rsidRDefault="00DD20B4">
      <w:pPr>
        <w:ind w:left="0" w:firstLine="0"/>
        <w:rPr>
          <w:color w:val="auto"/>
          <w:sz w:val="24"/>
        </w:rPr>
      </w:pPr>
    </w:p>
    <w:sectPr w:rsidR="00DD20B4" w:rsidRPr="00B56C60" w:rsidSect="00B56C60">
      <w:footerReference w:type="even" r:id="rId8"/>
      <w:footerReference w:type="default" r:id="rId9"/>
      <w:footerReference w:type="first" r:id="rId10"/>
      <w:pgSz w:w="11911" w:h="16841"/>
      <w:pgMar w:top="1488" w:right="1012" w:bottom="1440" w:left="1020" w:header="720" w:footer="14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659CD" w14:textId="77777777" w:rsidR="003E6866" w:rsidRDefault="003E6866">
      <w:pPr>
        <w:spacing w:after="0" w:line="240" w:lineRule="auto"/>
      </w:pPr>
      <w:r>
        <w:separator/>
      </w:r>
    </w:p>
  </w:endnote>
  <w:endnote w:type="continuationSeparator" w:id="0">
    <w:p w14:paraId="0734366F" w14:textId="77777777" w:rsidR="003E6866" w:rsidRDefault="003E6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4D1F2" w14:textId="77777777" w:rsidR="00402F30" w:rsidRDefault="00402F30">
    <w:pPr>
      <w:tabs>
        <w:tab w:val="center" w:pos="4937"/>
      </w:tabs>
      <w:spacing w:after="0" w:line="259" w:lineRule="auto"/>
      <w:ind w:left="0" w:righ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2831246"/>
      <w:docPartObj>
        <w:docPartGallery w:val="Page Numbers (Bottom of Page)"/>
        <w:docPartUnique/>
      </w:docPartObj>
    </w:sdtPr>
    <w:sdtEndPr/>
    <w:sdtContent>
      <w:p w14:paraId="4081B5D4" w14:textId="77777777" w:rsidR="00402F30" w:rsidRPr="00A93338" w:rsidRDefault="00402F30" w:rsidP="00A93338">
        <w:pPr>
          <w:pStyle w:val="Pidipagina"/>
          <w:jc w:val="both"/>
          <w:rPr>
            <w:i/>
            <w:iCs/>
            <w:sz w:val="18"/>
            <w:szCs w:val="18"/>
          </w:rPr>
        </w:pPr>
        <w:r>
          <w:rPr>
            <w:i/>
            <w:iCs/>
            <w:sz w:val="18"/>
            <w:szCs w:val="18"/>
          </w:rPr>
          <w:t>Comune di Recetto (NO) – Regolamento servizio economato</w:t>
        </w:r>
      </w:p>
      <w:p w14:paraId="4B2954FD" w14:textId="77777777" w:rsidR="00402F30" w:rsidRDefault="00402F30">
        <w:pPr>
          <w:pStyle w:val="Pidipagina"/>
          <w:jc w:val="right"/>
        </w:pPr>
        <w:r>
          <w:fldChar w:fldCharType="begin"/>
        </w:r>
        <w:r>
          <w:instrText>PAGE   \* MERGEFORMAT</w:instrText>
        </w:r>
        <w:r>
          <w:fldChar w:fldCharType="separate"/>
        </w:r>
        <w:r>
          <w:t>2</w:t>
        </w:r>
        <w:r>
          <w:fldChar w:fldCharType="end"/>
        </w:r>
      </w:p>
    </w:sdtContent>
  </w:sdt>
  <w:p w14:paraId="0BAE58FC" w14:textId="77777777" w:rsidR="00402F30" w:rsidRDefault="00402F30">
    <w:pPr>
      <w:tabs>
        <w:tab w:val="center" w:pos="4937"/>
      </w:tabs>
      <w:spacing w:after="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6C57B" w14:textId="77777777" w:rsidR="00402F30" w:rsidRDefault="00402F30">
    <w:pPr>
      <w:spacing w:after="0" w:line="259" w:lineRule="auto"/>
      <w:ind w:left="0" w:right="6"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62A07" w14:textId="77777777" w:rsidR="003E6866" w:rsidRDefault="003E6866">
      <w:pPr>
        <w:spacing w:after="0" w:line="240" w:lineRule="auto"/>
      </w:pPr>
      <w:r>
        <w:separator/>
      </w:r>
    </w:p>
  </w:footnote>
  <w:footnote w:type="continuationSeparator" w:id="0">
    <w:p w14:paraId="3CEABD34" w14:textId="77777777" w:rsidR="003E6866" w:rsidRDefault="003E68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400A0"/>
    <w:multiLevelType w:val="hybridMultilevel"/>
    <w:tmpl w:val="349E1B0E"/>
    <w:lvl w:ilvl="0" w:tplc="3CE6D57A">
      <w:start w:val="1"/>
      <w:numFmt w:val="decimal"/>
      <w:lvlText w:val="%1."/>
      <w:lvlJc w:val="left"/>
      <w:pPr>
        <w:ind w:left="7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46C4617A">
      <w:start w:val="1"/>
      <w:numFmt w:val="lowerLetter"/>
      <w:lvlText w:val="%2"/>
      <w:lvlJc w:val="left"/>
      <w:pPr>
        <w:ind w:left="14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5828FA6">
      <w:start w:val="1"/>
      <w:numFmt w:val="lowerRoman"/>
      <w:lvlText w:val="%3"/>
      <w:lvlJc w:val="left"/>
      <w:pPr>
        <w:ind w:left="21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56EA3F0">
      <w:start w:val="1"/>
      <w:numFmt w:val="decimal"/>
      <w:lvlText w:val="%4"/>
      <w:lvlJc w:val="left"/>
      <w:pPr>
        <w:ind w:left="28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B0948BFC">
      <w:start w:val="1"/>
      <w:numFmt w:val="lowerLetter"/>
      <w:lvlText w:val="%5"/>
      <w:lvlJc w:val="left"/>
      <w:pPr>
        <w:ind w:left="36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CF6CEBAE">
      <w:start w:val="1"/>
      <w:numFmt w:val="lowerRoman"/>
      <w:lvlText w:val="%6"/>
      <w:lvlJc w:val="left"/>
      <w:pPr>
        <w:ind w:left="43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3B85C8A">
      <w:start w:val="1"/>
      <w:numFmt w:val="decimal"/>
      <w:lvlText w:val="%7"/>
      <w:lvlJc w:val="left"/>
      <w:pPr>
        <w:ind w:left="50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CF25F12">
      <w:start w:val="1"/>
      <w:numFmt w:val="lowerLetter"/>
      <w:lvlText w:val="%8"/>
      <w:lvlJc w:val="left"/>
      <w:pPr>
        <w:ind w:left="57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ADDA1D36">
      <w:start w:val="1"/>
      <w:numFmt w:val="lowerRoman"/>
      <w:lvlText w:val="%9"/>
      <w:lvlJc w:val="left"/>
      <w:pPr>
        <w:ind w:left="64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A4F7D9E"/>
    <w:multiLevelType w:val="hybridMultilevel"/>
    <w:tmpl w:val="B62AF1BA"/>
    <w:lvl w:ilvl="0" w:tplc="F738A566">
      <w:start w:val="1"/>
      <w:numFmt w:val="decimal"/>
      <w:lvlText w:val="%1."/>
      <w:lvlJc w:val="left"/>
      <w:pPr>
        <w:ind w:left="7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DA029AE">
      <w:start w:val="1"/>
      <w:numFmt w:val="lowerLetter"/>
      <w:lvlText w:val="%2"/>
      <w:lvlJc w:val="left"/>
      <w:pPr>
        <w:ind w:left="14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4E2A33E6">
      <w:start w:val="1"/>
      <w:numFmt w:val="lowerRoman"/>
      <w:lvlText w:val="%3"/>
      <w:lvlJc w:val="left"/>
      <w:pPr>
        <w:ind w:left="21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7990E78C">
      <w:start w:val="1"/>
      <w:numFmt w:val="decimal"/>
      <w:lvlText w:val="%4"/>
      <w:lvlJc w:val="left"/>
      <w:pPr>
        <w:ind w:left="28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9C2739A">
      <w:start w:val="1"/>
      <w:numFmt w:val="lowerLetter"/>
      <w:lvlText w:val="%5"/>
      <w:lvlJc w:val="left"/>
      <w:pPr>
        <w:ind w:left="36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586202EE">
      <w:start w:val="1"/>
      <w:numFmt w:val="lowerRoman"/>
      <w:lvlText w:val="%6"/>
      <w:lvlJc w:val="left"/>
      <w:pPr>
        <w:ind w:left="43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79AF38C">
      <w:start w:val="1"/>
      <w:numFmt w:val="decimal"/>
      <w:lvlText w:val="%7"/>
      <w:lvlJc w:val="left"/>
      <w:pPr>
        <w:ind w:left="50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E20CDFC">
      <w:start w:val="1"/>
      <w:numFmt w:val="lowerLetter"/>
      <w:lvlText w:val="%8"/>
      <w:lvlJc w:val="left"/>
      <w:pPr>
        <w:ind w:left="57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85238D4">
      <w:start w:val="1"/>
      <w:numFmt w:val="lowerRoman"/>
      <w:lvlText w:val="%9"/>
      <w:lvlJc w:val="left"/>
      <w:pPr>
        <w:ind w:left="64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D906175"/>
    <w:multiLevelType w:val="hybridMultilevel"/>
    <w:tmpl w:val="339C6F94"/>
    <w:lvl w:ilvl="0" w:tplc="ED580496">
      <w:start w:val="1"/>
      <w:numFmt w:val="lowerLetter"/>
      <w:lvlText w:val="%1)"/>
      <w:lvlJc w:val="left"/>
      <w:pPr>
        <w:ind w:left="7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2DB87A00">
      <w:start w:val="1"/>
      <w:numFmt w:val="lowerLetter"/>
      <w:lvlText w:val="%2"/>
      <w:lvlJc w:val="left"/>
      <w:pPr>
        <w:ind w:left="14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1D0744E">
      <w:start w:val="1"/>
      <w:numFmt w:val="lowerRoman"/>
      <w:lvlText w:val="%3"/>
      <w:lvlJc w:val="left"/>
      <w:pPr>
        <w:ind w:left="21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3DC831C">
      <w:start w:val="1"/>
      <w:numFmt w:val="decimal"/>
      <w:lvlText w:val="%4"/>
      <w:lvlJc w:val="left"/>
      <w:pPr>
        <w:ind w:left="28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59300E88">
      <w:start w:val="1"/>
      <w:numFmt w:val="lowerLetter"/>
      <w:lvlText w:val="%5"/>
      <w:lvlJc w:val="left"/>
      <w:pPr>
        <w:ind w:left="36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6CCE530">
      <w:start w:val="1"/>
      <w:numFmt w:val="lowerRoman"/>
      <w:lvlText w:val="%6"/>
      <w:lvlJc w:val="left"/>
      <w:pPr>
        <w:ind w:left="43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1298B2DE">
      <w:start w:val="1"/>
      <w:numFmt w:val="decimal"/>
      <w:lvlText w:val="%7"/>
      <w:lvlJc w:val="left"/>
      <w:pPr>
        <w:ind w:left="50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A748192">
      <w:start w:val="1"/>
      <w:numFmt w:val="lowerLetter"/>
      <w:lvlText w:val="%8"/>
      <w:lvlJc w:val="left"/>
      <w:pPr>
        <w:ind w:left="57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0E2CE74">
      <w:start w:val="1"/>
      <w:numFmt w:val="lowerRoman"/>
      <w:lvlText w:val="%9"/>
      <w:lvlJc w:val="left"/>
      <w:pPr>
        <w:ind w:left="64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E95007F"/>
    <w:multiLevelType w:val="hybridMultilevel"/>
    <w:tmpl w:val="8E8E5136"/>
    <w:lvl w:ilvl="0" w:tplc="1B3C2174">
      <w:start w:val="1"/>
      <w:numFmt w:val="decimal"/>
      <w:lvlText w:val="%1."/>
      <w:lvlJc w:val="left"/>
      <w:pPr>
        <w:ind w:left="7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E9F4E5AC">
      <w:start w:val="1"/>
      <w:numFmt w:val="lowerLetter"/>
      <w:lvlText w:val="%2)"/>
      <w:lvlJc w:val="left"/>
      <w:pPr>
        <w:ind w:left="147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B5F61C4E">
      <w:start w:val="1"/>
      <w:numFmt w:val="lowerRoman"/>
      <w:lvlText w:val="%3"/>
      <w:lvlJc w:val="left"/>
      <w:pPr>
        <w:ind w:left="220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3A8C9DC2">
      <w:start w:val="1"/>
      <w:numFmt w:val="decimal"/>
      <w:lvlText w:val="%4"/>
      <w:lvlJc w:val="left"/>
      <w:pPr>
        <w:ind w:left="29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9954C010">
      <w:start w:val="1"/>
      <w:numFmt w:val="lowerLetter"/>
      <w:lvlText w:val="%5"/>
      <w:lvlJc w:val="left"/>
      <w:pPr>
        <w:ind w:left="364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C158E4C8">
      <w:start w:val="1"/>
      <w:numFmt w:val="lowerRoman"/>
      <w:lvlText w:val="%6"/>
      <w:lvlJc w:val="left"/>
      <w:pPr>
        <w:ind w:left="436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4B1037F6">
      <w:start w:val="1"/>
      <w:numFmt w:val="decimal"/>
      <w:lvlText w:val="%7"/>
      <w:lvlJc w:val="left"/>
      <w:pPr>
        <w:ind w:left="508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261A0E24">
      <w:start w:val="1"/>
      <w:numFmt w:val="lowerLetter"/>
      <w:lvlText w:val="%8"/>
      <w:lvlJc w:val="left"/>
      <w:pPr>
        <w:ind w:left="580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C6901DA8">
      <w:start w:val="1"/>
      <w:numFmt w:val="lowerRoman"/>
      <w:lvlText w:val="%9"/>
      <w:lvlJc w:val="left"/>
      <w:pPr>
        <w:ind w:left="65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6147B5B"/>
    <w:multiLevelType w:val="hybridMultilevel"/>
    <w:tmpl w:val="59A2FC5E"/>
    <w:lvl w:ilvl="0" w:tplc="04100001">
      <w:start w:val="1"/>
      <w:numFmt w:val="bullet"/>
      <w:lvlText w:val=""/>
      <w:lvlJc w:val="left"/>
      <w:pPr>
        <w:ind w:left="705"/>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47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220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9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64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36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08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80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5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6CD5214"/>
    <w:multiLevelType w:val="hybridMultilevel"/>
    <w:tmpl w:val="12EC63A0"/>
    <w:lvl w:ilvl="0" w:tplc="64DCBE42">
      <w:start w:val="1"/>
      <w:numFmt w:val="decimal"/>
      <w:lvlText w:val="%1."/>
      <w:lvlJc w:val="left"/>
      <w:pPr>
        <w:ind w:left="7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63A423F4">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B5228400">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84F2D170">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7240599E">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102C974">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5883574">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280E20E4">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5664D246">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8335E5A"/>
    <w:multiLevelType w:val="hybridMultilevel"/>
    <w:tmpl w:val="C3FC517A"/>
    <w:lvl w:ilvl="0" w:tplc="3E362728">
      <w:start w:val="2"/>
      <w:numFmt w:val="decimal"/>
      <w:lvlText w:val="%1."/>
      <w:lvlJc w:val="left"/>
      <w:pPr>
        <w:ind w:left="70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AB7652C2">
      <w:start w:val="1"/>
      <w:numFmt w:val="lowerLetter"/>
      <w:lvlText w:val="%2"/>
      <w:lvlJc w:val="left"/>
      <w:pPr>
        <w:ind w:left="14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48A69D0C">
      <w:start w:val="1"/>
      <w:numFmt w:val="lowerRoman"/>
      <w:lvlText w:val="%3"/>
      <w:lvlJc w:val="left"/>
      <w:pPr>
        <w:ind w:left="21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7D01E44">
      <w:start w:val="1"/>
      <w:numFmt w:val="decimal"/>
      <w:lvlText w:val="%4"/>
      <w:lvlJc w:val="left"/>
      <w:pPr>
        <w:ind w:left="28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7946FD6A">
      <w:start w:val="1"/>
      <w:numFmt w:val="lowerLetter"/>
      <w:lvlText w:val="%5"/>
      <w:lvlJc w:val="left"/>
      <w:pPr>
        <w:ind w:left="36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98323BC2">
      <w:start w:val="1"/>
      <w:numFmt w:val="lowerRoman"/>
      <w:lvlText w:val="%6"/>
      <w:lvlJc w:val="left"/>
      <w:pPr>
        <w:ind w:left="43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8AA450E">
      <w:start w:val="1"/>
      <w:numFmt w:val="decimal"/>
      <w:lvlText w:val="%7"/>
      <w:lvlJc w:val="left"/>
      <w:pPr>
        <w:ind w:left="50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8C1EF5E2">
      <w:start w:val="1"/>
      <w:numFmt w:val="lowerLetter"/>
      <w:lvlText w:val="%8"/>
      <w:lvlJc w:val="left"/>
      <w:pPr>
        <w:ind w:left="57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A0F43890">
      <w:start w:val="1"/>
      <w:numFmt w:val="lowerRoman"/>
      <w:lvlText w:val="%9"/>
      <w:lvlJc w:val="left"/>
      <w:pPr>
        <w:ind w:left="64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26F0A85"/>
    <w:multiLevelType w:val="hybridMultilevel"/>
    <w:tmpl w:val="9E92EDAC"/>
    <w:lvl w:ilvl="0" w:tplc="833E5D66">
      <w:start w:val="1"/>
      <w:numFmt w:val="decimal"/>
      <w:lvlText w:val="%1."/>
      <w:lvlJc w:val="left"/>
      <w:pPr>
        <w:ind w:left="70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761223E8">
      <w:start w:val="1"/>
      <w:numFmt w:val="lowerLetter"/>
      <w:lvlText w:val="%2"/>
      <w:lvlJc w:val="left"/>
      <w:pPr>
        <w:ind w:left="14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FB6E421C">
      <w:start w:val="1"/>
      <w:numFmt w:val="lowerRoman"/>
      <w:lvlText w:val="%3"/>
      <w:lvlJc w:val="left"/>
      <w:pPr>
        <w:ind w:left="21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7AE8858C">
      <w:start w:val="1"/>
      <w:numFmt w:val="decimal"/>
      <w:lvlText w:val="%4"/>
      <w:lvlJc w:val="left"/>
      <w:pPr>
        <w:ind w:left="28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BC8A94E8">
      <w:start w:val="1"/>
      <w:numFmt w:val="lowerLetter"/>
      <w:lvlText w:val="%5"/>
      <w:lvlJc w:val="left"/>
      <w:pPr>
        <w:ind w:left="36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1A41860">
      <w:start w:val="1"/>
      <w:numFmt w:val="lowerRoman"/>
      <w:lvlText w:val="%6"/>
      <w:lvlJc w:val="left"/>
      <w:pPr>
        <w:ind w:left="43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97C2911A">
      <w:start w:val="1"/>
      <w:numFmt w:val="decimal"/>
      <w:lvlText w:val="%7"/>
      <w:lvlJc w:val="left"/>
      <w:pPr>
        <w:ind w:left="50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3286B7F0">
      <w:start w:val="1"/>
      <w:numFmt w:val="lowerLetter"/>
      <w:lvlText w:val="%8"/>
      <w:lvlJc w:val="left"/>
      <w:pPr>
        <w:ind w:left="57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197E55F4">
      <w:start w:val="1"/>
      <w:numFmt w:val="lowerRoman"/>
      <w:lvlText w:val="%9"/>
      <w:lvlJc w:val="left"/>
      <w:pPr>
        <w:ind w:left="64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6EC3D9C"/>
    <w:multiLevelType w:val="hybridMultilevel"/>
    <w:tmpl w:val="B664C31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6486FD3"/>
    <w:multiLevelType w:val="hybridMultilevel"/>
    <w:tmpl w:val="9CB8A636"/>
    <w:lvl w:ilvl="0" w:tplc="D360B1D8">
      <w:start w:val="1"/>
      <w:numFmt w:val="lowerLetter"/>
      <w:lvlText w:val="%1)"/>
      <w:lvlJc w:val="left"/>
      <w:pPr>
        <w:ind w:left="8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295AC712">
      <w:start w:val="1"/>
      <w:numFmt w:val="lowerLetter"/>
      <w:lvlText w:val="%2"/>
      <w:lvlJc w:val="left"/>
      <w:pPr>
        <w:ind w:left="15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B84E285E">
      <w:start w:val="1"/>
      <w:numFmt w:val="lowerRoman"/>
      <w:lvlText w:val="%3"/>
      <w:lvlJc w:val="left"/>
      <w:pPr>
        <w:ind w:left="22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F8F20662">
      <w:start w:val="1"/>
      <w:numFmt w:val="decimal"/>
      <w:lvlText w:val="%4"/>
      <w:lvlJc w:val="left"/>
      <w:pPr>
        <w:ind w:left="30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1CEABC6C">
      <w:start w:val="1"/>
      <w:numFmt w:val="lowerLetter"/>
      <w:lvlText w:val="%5"/>
      <w:lvlJc w:val="left"/>
      <w:pPr>
        <w:ind w:left="37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EC08730C">
      <w:start w:val="1"/>
      <w:numFmt w:val="lowerRoman"/>
      <w:lvlText w:val="%6"/>
      <w:lvlJc w:val="left"/>
      <w:pPr>
        <w:ind w:left="44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5E88CD6">
      <w:start w:val="1"/>
      <w:numFmt w:val="decimal"/>
      <w:lvlText w:val="%7"/>
      <w:lvlJc w:val="left"/>
      <w:pPr>
        <w:ind w:left="51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9264DF6">
      <w:start w:val="1"/>
      <w:numFmt w:val="lowerLetter"/>
      <w:lvlText w:val="%8"/>
      <w:lvlJc w:val="left"/>
      <w:pPr>
        <w:ind w:left="58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6EEEA5C">
      <w:start w:val="1"/>
      <w:numFmt w:val="lowerRoman"/>
      <w:lvlText w:val="%9"/>
      <w:lvlJc w:val="left"/>
      <w:pPr>
        <w:ind w:left="66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num w:numId="1" w16cid:durableId="481971284">
    <w:abstractNumId w:val="0"/>
  </w:num>
  <w:num w:numId="2" w16cid:durableId="579412979">
    <w:abstractNumId w:val="9"/>
  </w:num>
  <w:num w:numId="3" w16cid:durableId="94833517">
    <w:abstractNumId w:val="6"/>
  </w:num>
  <w:num w:numId="4" w16cid:durableId="909462332">
    <w:abstractNumId w:val="2"/>
  </w:num>
  <w:num w:numId="5" w16cid:durableId="1123961281">
    <w:abstractNumId w:val="3"/>
  </w:num>
  <w:num w:numId="6" w16cid:durableId="2127111846">
    <w:abstractNumId w:val="5"/>
  </w:num>
  <w:num w:numId="7" w16cid:durableId="1955018035">
    <w:abstractNumId w:val="1"/>
  </w:num>
  <w:num w:numId="8" w16cid:durableId="448279539">
    <w:abstractNumId w:val="7"/>
  </w:num>
  <w:num w:numId="9" w16cid:durableId="463236360">
    <w:abstractNumId w:val="4"/>
  </w:num>
  <w:num w:numId="10" w16cid:durableId="3415913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DE6"/>
    <w:rsid w:val="003069F2"/>
    <w:rsid w:val="003E6866"/>
    <w:rsid w:val="00402F30"/>
    <w:rsid w:val="00407DE6"/>
    <w:rsid w:val="006C73A0"/>
    <w:rsid w:val="009379E8"/>
    <w:rsid w:val="00973BFD"/>
    <w:rsid w:val="00B56C60"/>
    <w:rsid w:val="00DD20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AA85E"/>
  <w15:chartTrackingRefBased/>
  <w15:docId w15:val="{DD0EC7D0-91FE-4FB6-9776-061C747FE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56C60"/>
    <w:pPr>
      <w:spacing w:after="4" w:line="248" w:lineRule="auto"/>
      <w:ind w:left="718" w:right="5" w:hanging="358"/>
      <w:jc w:val="both"/>
    </w:pPr>
    <w:rPr>
      <w:rFonts w:ascii="Cambria" w:eastAsia="Cambria" w:hAnsi="Cambria" w:cs="Cambria"/>
      <w:color w:val="000000"/>
      <w:sz w:val="20"/>
      <w:szCs w:val="24"/>
      <w:lang w:eastAsia="it-IT"/>
    </w:rPr>
  </w:style>
  <w:style w:type="paragraph" w:styleId="Titolo1">
    <w:name w:val="heading 1"/>
    <w:basedOn w:val="Normale"/>
    <w:next w:val="Normale"/>
    <w:link w:val="Titolo1Carattere"/>
    <w:uiPriority w:val="9"/>
    <w:qFormat/>
    <w:rsid w:val="00407D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407D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407DE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407DE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407DE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407DE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07DE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07DE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07DE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07DE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407DE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407DE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407DE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407DE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407DE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07DE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07DE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07DE6"/>
    <w:rPr>
      <w:rFonts w:eastAsiaTheme="majorEastAsia" w:cstheme="majorBidi"/>
      <w:color w:val="272727" w:themeColor="text1" w:themeTint="D8"/>
    </w:rPr>
  </w:style>
  <w:style w:type="paragraph" w:styleId="Titolo">
    <w:name w:val="Title"/>
    <w:basedOn w:val="Normale"/>
    <w:next w:val="Normale"/>
    <w:link w:val="TitoloCarattere"/>
    <w:uiPriority w:val="10"/>
    <w:qFormat/>
    <w:rsid w:val="00407D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07DE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07DE6"/>
    <w:pPr>
      <w:numPr>
        <w:ilvl w:val="1"/>
      </w:numPr>
      <w:ind w:left="718" w:hanging="358"/>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07DE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07DE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407DE6"/>
    <w:rPr>
      <w:i/>
      <w:iCs/>
      <w:color w:val="404040" w:themeColor="text1" w:themeTint="BF"/>
    </w:rPr>
  </w:style>
  <w:style w:type="paragraph" w:styleId="Paragrafoelenco">
    <w:name w:val="List Paragraph"/>
    <w:basedOn w:val="Normale"/>
    <w:uiPriority w:val="34"/>
    <w:qFormat/>
    <w:rsid w:val="00407DE6"/>
    <w:pPr>
      <w:ind w:left="720"/>
      <w:contextualSpacing/>
    </w:pPr>
  </w:style>
  <w:style w:type="character" w:styleId="Enfasiintensa">
    <w:name w:val="Intense Emphasis"/>
    <w:basedOn w:val="Carpredefinitoparagrafo"/>
    <w:uiPriority w:val="21"/>
    <w:qFormat/>
    <w:rsid w:val="00407DE6"/>
    <w:rPr>
      <w:i/>
      <w:iCs/>
      <w:color w:val="0F4761" w:themeColor="accent1" w:themeShade="BF"/>
    </w:rPr>
  </w:style>
  <w:style w:type="paragraph" w:styleId="Citazioneintensa">
    <w:name w:val="Intense Quote"/>
    <w:basedOn w:val="Normale"/>
    <w:next w:val="Normale"/>
    <w:link w:val="CitazioneintensaCarattere"/>
    <w:uiPriority w:val="30"/>
    <w:qFormat/>
    <w:rsid w:val="00407D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407DE6"/>
    <w:rPr>
      <w:i/>
      <w:iCs/>
      <w:color w:val="0F4761" w:themeColor="accent1" w:themeShade="BF"/>
    </w:rPr>
  </w:style>
  <w:style w:type="character" w:styleId="Riferimentointenso">
    <w:name w:val="Intense Reference"/>
    <w:basedOn w:val="Carpredefinitoparagrafo"/>
    <w:uiPriority w:val="32"/>
    <w:qFormat/>
    <w:rsid w:val="00407DE6"/>
    <w:rPr>
      <w:b/>
      <w:bCs/>
      <w:smallCaps/>
      <w:color w:val="0F4761" w:themeColor="accent1" w:themeShade="BF"/>
      <w:spacing w:val="5"/>
    </w:rPr>
  </w:style>
  <w:style w:type="paragraph" w:styleId="Pidipagina">
    <w:name w:val="footer"/>
    <w:basedOn w:val="Normale"/>
    <w:link w:val="PidipaginaCarattere"/>
    <w:uiPriority w:val="99"/>
    <w:unhideWhenUsed/>
    <w:rsid w:val="00B56C60"/>
    <w:pPr>
      <w:tabs>
        <w:tab w:val="center" w:pos="4680"/>
        <w:tab w:val="right" w:pos="9360"/>
      </w:tabs>
      <w:spacing w:after="0" w:line="240" w:lineRule="auto"/>
      <w:ind w:left="0" w:right="0" w:firstLine="0"/>
      <w:jc w:val="left"/>
    </w:pPr>
    <w:rPr>
      <w:rFonts w:asciiTheme="minorHAnsi" w:eastAsiaTheme="minorEastAsia" w:hAnsiTheme="minorHAnsi" w:cs="Times New Roman"/>
      <w:color w:val="auto"/>
      <w:kern w:val="0"/>
      <w:sz w:val="22"/>
      <w:szCs w:val="22"/>
      <w14:ligatures w14:val="none"/>
    </w:rPr>
  </w:style>
  <w:style w:type="character" w:customStyle="1" w:styleId="PidipaginaCarattere">
    <w:name w:val="Piè di pagina Carattere"/>
    <w:basedOn w:val="Carpredefinitoparagrafo"/>
    <w:link w:val="Pidipagina"/>
    <w:uiPriority w:val="99"/>
    <w:rsid w:val="00B56C60"/>
    <w:rPr>
      <w:rFonts w:eastAsiaTheme="minorEastAsia" w:cs="Times New Roman"/>
      <w:kern w:val="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1222</Words>
  <Characters>6968</Characters>
  <Application>Microsoft Office Word</Application>
  <DocSecurity>0</DocSecurity>
  <Lines>58</Lines>
  <Paragraphs>16</Paragraphs>
  <ScaleCrop>false</ScaleCrop>
  <Company/>
  <LinksUpToDate>false</LinksUpToDate>
  <CharactersWithSpaces>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Violini</dc:creator>
  <cp:keywords/>
  <dc:description/>
  <cp:lastModifiedBy>ALFREDO Guazzi</cp:lastModifiedBy>
  <cp:revision>2</cp:revision>
  <dcterms:created xsi:type="dcterms:W3CDTF">2026-01-28T09:48:00Z</dcterms:created>
  <dcterms:modified xsi:type="dcterms:W3CDTF">2026-01-28T09:48:00Z</dcterms:modified>
</cp:coreProperties>
</file>